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A0" w:rsidRPr="00120B36" w:rsidRDefault="003366A0" w:rsidP="008A482A">
      <w:pPr>
        <w:spacing w:line="276" w:lineRule="auto"/>
        <w:jc w:val="center"/>
        <w:rPr>
          <w:b/>
        </w:rPr>
      </w:pPr>
      <w:r w:rsidRPr="00120B36">
        <w:rPr>
          <w:b/>
        </w:rPr>
        <w:t>ПОЯСНИТЕЛЬНАЯ ЗАПИСКА</w:t>
      </w:r>
    </w:p>
    <w:p w:rsidR="008D783C" w:rsidRPr="00120B36" w:rsidRDefault="008D783C" w:rsidP="008A482A">
      <w:pPr>
        <w:pStyle w:val="a3"/>
        <w:spacing w:line="276" w:lineRule="auto"/>
        <w:ind w:firstLine="709"/>
        <w:rPr>
          <w:szCs w:val="24"/>
        </w:rPr>
      </w:pPr>
    </w:p>
    <w:p w:rsidR="000D3535" w:rsidRPr="00A551A2" w:rsidRDefault="00F14A4E" w:rsidP="008A482A">
      <w:pPr>
        <w:spacing w:line="276" w:lineRule="auto"/>
        <w:jc w:val="center"/>
        <w:rPr>
          <w:b/>
          <w:i/>
          <w:szCs w:val="28"/>
        </w:rPr>
      </w:pPr>
      <w:r w:rsidRPr="00120B36">
        <w:tab/>
      </w:r>
      <w:r w:rsidR="000D3535" w:rsidRPr="00A551A2">
        <w:rPr>
          <w:b/>
          <w:i/>
          <w:szCs w:val="28"/>
        </w:rPr>
        <w:t>к сметной части проектной документации</w:t>
      </w:r>
    </w:p>
    <w:p w:rsidR="001F05E1" w:rsidRDefault="00450A10" w:rsidP="00C7740C">
      <w:pPr>
        <w:spacing w:line="276" w:lineRule="auto"/>
        <w:ind w:firstLine="425"/>
        <w:jc w:val="center"/>
        <w:rPr>
          <w:b/>
        </w:rPr>
      </w:pPr>
      <w:r w:rsidRPr="00450A10">
        <w:rPr>
          <w:b/>
        </w:rPr>
        <w:t xml:space="preserve">Устройство тротуара и искусственного освещения на участке </w:t>
      </w:r>
      <w:proofErr w:type="gramStart"/>
      <w:r w:rsidRPr="00450A10">
        <w:rPr>
          <w:b/>
        </w:rPr>
        <w:t>км</w:t>
      </w:r>
      <w:proofErr w:type="gramEnd"/>
      <w:r w:rsidRPr="00450A10">
        <w:rPr>
          <w:b/>
        </w:rPr>
        <w:t xml:space="preserve"> 34 - км 38 автомобильной дороги Камешково - </w:t>
      </w:r>
      <w:proofErr w:type="spellStart"/>
      <w:r w:rsidRPr="00450A10">
        <w:rPr>
          <w:b/>
        </w:rPr>
        <w:t>Ляховицы</w:t>
      </w:r>
      <w:proofErr w:type="spellEnd"/>
      <w:r w:rsidRPr="00450A10">
        <w:rPr>
          <w:b/>
        </w:rPr>
        <w:t xml:space="preserve"> - Суздаль в Суздальском районе Владимирской области</w:t>
      </w:r>
      <w:r w:rsidR="006554CA" w:rsidRPr="006554CA">
        <w:rPr>
          <w:b/>
        </w:rPr>
        <w:t xml:space="preserve">. </w:t>
      </w:r>
      <w:r w:rsidR="001F05E1" w:rsidRPr="001F05E1">
        <w:rPr>
          <w:b/>
        </w:rPr>
        <w:t xml:space="preserve"> </w:t>
      </w:r>
    </w:p>
    <w:p w:rsidR="00340700" w:rsidRDefault="00340700" w:rsidP="00C7740C">
      <w:pPr>
        <w:spacing w:line="276" w:lineRule="auto"/>
        <w:ind w:firstLine="425"/>
        <w:jc w:val="center"/>
        <w:rPr>
          <w:b/>
        </w:rPr>
      </w:pPr>
    </w:p>
    <w:p w:rsidR="00DE6C0B" w:rsidRDefault="00DE6C0B" w:rsidP="00576566">
      <w:pPr>
        <w:pStyle w:val="a7"/>
        <w:ind w:left="0"/>
        <w:jc w:val="both"/>
      </w:pPr>
      <w:r>
        <w:t>Заказчик:</w:t>
      </w:r>
      <w:r w:rsidR="004D521B">
        <w:t xml:space="preserve"> </w:t>
      </w:r>
      <w:r w:rsidR="00450A10" w:rsidRPr="00450A10">
        <w:t>Государственное бюджетное учреждение Владимирской области «Управление автомобильных дорог Владимирской области»</w:t>
      </w:r>
      <w:r w:rsidR="006554CA" w:rsidRPr="006554CA">
        <w:t>.</w:t>
      </w:r>
    </w:p>
    <w:p w:rsidR="00BD301B" w:rsidRDefault="00BD301B" w:rsidP="00DE6C0B">
      <w:pPr>
        <w:pStyle w:val="a7"/>
        <w:spacing w:after="0"/>
        <w:ind w:left="0"/>
        <w:jc w:val="both"/>
      </w:pPr>
    </w:p>
    <w:p w:rsidR="00BD301B" w:rsidRDefault="00DE6C0B" w:rsidP="004D521B">
      <w:pPr>
        <w:spacing w:line="276" w:lineRule="auto"/>
      </w:pPr>
      <w:r w:rsidRPr="006828DC">
        <w:t>Источник финансирования</w:t>
      </w:r>
      <w:r>
        <w:t>:</w:t>
      </w:r>
      <w:r w:rsidR="004D521B">
        <w:t xml:space="preserve"> </w:t>
      </w:r>
      <w:r w:rsidR="00450A10" w:rsidRPr="00450A10">
        <w:t>средства бюджетных учреждений (субсидии из областного бюджета на выполнение государственного задания)</w:t>
      </w:r>
      <w:r w:rsidR="00553126">
        <w:t>.</w:t>
      </w:r>
    </w:p>
    <w:p w:rsidR="00553126" w:rsidRDefault="00553126" w:rsidP="004D521B">
      <w:pPr>
        <w:spacing w:line="276" w:lineRule="auto"/>
      </w:pPr>
    </w:p>
    <w:p w:rsidR="004D521B" w:rsidRPr="00BD301B" w:rsidRDefault="00BD301B" w:rsidP="00E940A6">
      <w:pPr>
        <w:spacing w:line="276" w:lineRule="auto"/>
        <w:jc w:val="center"/>
        <w:rPr>
          <w:b/>
        </w:rPr>
      </w:pPr>
      <w:r w:rsidRPr="00BD301B">
        <w:rPr>
          <w:b/>
        </w:rPr>
        <w:t>ПОРЯДОК ОПРЕДЕЛЕНИЯ СМЕТНОЙ СТОИМОСТИ.</w:t>
      </w:r>
    </w:p>
    <w:p w:rsidR="00A76FB5" w:rsidRPr="00A76FB5" w:rsidRDefault="00A76FB5" w:rsidP="008A482A">
      <w:pPr>
        <w:pStyle w:val="20"/>
        <w:spacing w:line="276" w:lineRule="auto"/>
        <w:ind w:firstLine="709"/>
        <w:rPr>
          <w:szCs w:val="24"/>
        </w:rPr>
      </w:pPr>
      <w:r w:rsidRPr="00A76FB5">
        <w:rPr>
          <w:szCs w:val="24"/>
        </w:rPr>
        <w:t xml:space="preserve">Структура, состав и формы определения сметной стоимости приняты  в соответствии с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Министерства строительства и жилищно-коммунального хозяйства Российской Федерации </w:t>
      </w:r>
      <w:r w:rsidR="00747190">
        <w:rPr>
          <w:szCs w:val="24"/>
        </w:rPr>
        <w:t xml:space="preserve">от </w:t>
      </w:r>
      <w:r w:rsidRPr="00A76FB5">
        <w:rPr>
          <w:szCs w:val="24"/>
        </w:rPr>
        <w:t>04.08.2020 г. № 421/</w:t>
      </w:r>
      <w:proofErr w:type="spellStart"/>
      <w:proofErr w:type="gramStart"/>
      <w:r w:rsidRPr="00A76FB5">
        <w:rPr>
          <w:szCs w:val="24"/>
        </w:rPr>
        <w:t>пр</w:t>
      </w:r>
      <w:proofErr w:type="spellEnd"/>
      <w:proofErr w:type="gramEnd"/>
      <w:r w:rsidRPr="00A76FB5">
        <w:rPr>
          <w:szCs w:val="24"/>
        </w:rPr>
        <w:t xml:space="preserve"> и введённой в действие с 05.10.2020 г.</w:t>
      </w:r>
      <w:r w:rsidR="007C74D3">
        <w:rPr>
          <w:szCs w:val="24"/>
        </w:rPr>
        <w:t xml:space="preserve"> </w:t>
      </w:r>
      <w:r w:rsidR="006554CA" w:rsidRPr="006554CA">
        <w:rPr>
          <w:szCs w:val="24"/>
        </w:rPr>
        <w:t>(в редакции  приказов Минстроя России от 07.07.2022 года № 557/</w:t>
      </w:r>
      <w:proofErr w:type="spellStart"/>
      <w:proofErr w:type="gramStart"/>
      <w:r w:rsidR="006554CA" w:rsidRPr="006554CA">
        <w:rPr>
          <w:szCs w:val="24"/>
        </w:rPr>
        <w:t>пр</w:t>
      </w:r>
      <w:proofErr w:type="spellEnd"/>
      <w:proofErr w:type="gramEnd"/>
      <w:r w:rsidR="006554CA" w:rsidRPr="006554CA">
        <w:rPr>
          <w:szCs w:val="24"/>
        </w:rPr>
        <w:t>,  от 30.01.2024 №55/</w:t>
      </w:r>
      <w:proofErr w:type="spellStart"/>
      <w:r w:rsidR="006554CA" w:rsidRPr="006554CA">
        <w:rPr>
          <w:szCs w:val="24"/>
        </w:rPr>
        <w:t>пр</w:t>
      </w:r>
      <w:proofErr w:type="spellEnd"/>
      <w:r w:rsidR="00596668">
        <w:rPr>
          <w:szCs w:val="24"/>
        </w:rPr>
        <w:t xml:space="preserve">; </w:t>
      </w:r>
      <w:r w:rsidR="00596668" w:rsidRPr="00596668">
        <w:rPr>
          <w:szCs w:val="24"/>
        </w:rPr>
        <w:t>от 23.01.2025 года № 30/</w:t>
      </w:r>
      <w:proofErr w:type="spellStart"/>
      <w:r w:rsidR="00596668" w:rsidRPr="00596668">
        <w:rPr>
          <w:szCs w:val="24"/>
        </w:rPr>
        <w:t>пр</w:t>
      </w:r>
      <w:proofErr w:type="spellEnd"/>
      <w:r w:rsidR="006554CA" w:rsidRPr="006554CA">
        <w:rPr>
          <w:szCs w:val="24"/>
        </w:rPr>
        <w:t>)</w:t>
      </w:r>
      <w:r w:rsidR="007C74D3">
        <w:rPr>
          <w:szCs w:val="24"/>
        </w:rPr>
        <w:t>.</w:t>
      </w:r>
    </w:p>
    <w:p w:rsidR="00A76FB5" w:rsidRPr="00A76FB5" w:rsidRDefault="00A76FB5" w:rsidP="008A482A">
      <w:pPr>
        <w:pStyle w:val="20"/>
        <w:spacing w:line="276" w:lineRule="auto"/>
        <w:ind w:firstLine="709"/>
        <w:rPr>
          <w:szCs w:val="24"/>
        </w:rPr>
      </w:pPr>
      <w:r w:rsidRPr="00A76FB5">
        <w:rPr>
          <w:szCs w:val="24"/>
        </w:rPr>
        <w:t>Нормы накладных расходов в сметах приняты от ФОТ рабочих, занятых в строительной отрасли, в размерах, указанных в Приложении к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Министерства</w:t>
      </w:r>
      <w:r w:rsidR="008A482A">
        <w:rPr>
          <w:szCs w:val="24"/>
        </w:rPr>
        <w:t xml:space="preserve"> </w:t>
      </w:r>
      <w:r w:rsidRPr="00A76FB5">
        <w:rPr>
          <w:szCs w:val="24"/>
        </w:rPr>
        <w:t>строительства и жилищно-коммунального хозяйства Российской Федерации от 21.12.2020 № 812/</w:t>
      </w:r>
      <w:proofErr w:type="spellStart"/>
      <w:proofErr w:type="gramStart"/>
      <w:r w:rsidRPr="00A76FB5">
        <w:rPr>
          <w:szCs w:val="24"/>
        </w:rPr>
        <w:t>пр</w:t>
      </w:r>
      <w:proofErr w:type="spellEnd"/>
      <w:proofErr w:type="gramEnd"/>
      <w:r w:rsidR="001C5C72">
        <w:rPr>
          <w:szCs w:val="24"/>
        </w:rPr>
        <w:t xml:space="preserve"> </w:t>
      </w:r>
      <w:r w:rsidR="001C5C72" w:rsidRPr="001C5C72">
        <w:rPr>
          <w:szCs w:val="24"/>
        </w:rPr>
        <w:t>(в ред. пр. от 02.09.2021 № 636/</w:t>
      </w:r>
      <w:proofErr w:type="spellStart"/>
      <w:r w:rsidR="001C5C72" w:rsidRPr="001C5C72">
        <w:rPr>
          <w:szCs w:val="24"/>
        </w:rPr>
        <w:t>пр</w:t>
      </w:r>
      <w:proofErr w:type="spellEnd"/>
      <w:r w:rsidR="00E92F05">
        <w:rPr>
          <w:szCs w:val="24"/>
        </w:rPr>
        <w:t xml:space="preserve">, </w:t>
      </w:r>
      <w:r w:rsidR="00E92F05" w:rsidRPr="00E92F05">
        <w:rPr>
          <w:szCs w:val="24"/>
        </w:rPr>
        <w:t>от 26.07.2022г. №611/</w:t>
      </w:r>
      <w:proofErr w:type="spellStart"/>
      <w:r w:rsidR="00E92F05" w:rsidRPr="00E92F05">
        <w:rPr>
          <w:szCs w:val="24"/>
        </w:rPr>
        <w:t>пр</w:t>
      </w:r>
      <w:proofErr w:type="spellEnd"/>
      <w:r w:rsidR="001C5C72" w:rsidRPr="001C5C72">
        <w:rPr>
          <w:szCs w:val="24"/>
        </w:rPr>
        <w:t>)</w:t>
      </w:r>
      <w:r w:rsidRPr="00A76FB5">
        <w:rPr>
          <w:szCs w:val="24"/>
        </w:rPr>
        <w:t>.</w:t>
      </w:r>
    </w:p>
    <w:p w:rsidR="00A76FB5" w:rsidRPr="00A76FB5" w:rsidRDefault="00A76FB5" w:rsidP="008A482A">
      <w:pPr>
        <w:pStyle w:val="20"/>
        <w:spacing w:line="276" w:lineRule="auto"/>
        <w:ind w:firstLine="709"/>
        <w:rPr>
          <w:szCs w:val="24"/>
        </w:rPr>
      </w:pPr>
      <w:proofErr w:type="gramStart"/>
      <w:r w:rsidRPr="00A76FB5">
        <w:rPr>
          <w:szCs w:val="24"/>
        </w:rPr>
        <w:t>Нормы сметной прибыли в сметах приняты от ФОТ рабочих, занятых в строительной отрасли,  в размерах, указанных в Приложении к Методике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Министерства строительства и жилищно-коммунального хозяйства Российской Федерации от 11 декабря 2020 г. № 774/пр.</w:t>
      </w:r>
      <w:r w:rsidR="001B48F9">
        <w:rPr>
          <w:szCs w:val="24"/>
        </w:rPr>
        <w:t xml:space="preserve"> </w:t>
      </w:r>
      <w:r w:rsidR="001B48F9" w:rsidRPr="001B48F9">
        <w:rPr>
          <w:szCs w:val="24"/>
        </w:rPr>
        <w:t>(в ред. пр. от 22.04.2022</w:t>
      </w:r>
      <w:proofErr w:type="gramEnd"/>
      <w:r w:rsidR="001B48F9" w:rsidRPr="001B48F9">
        <w:rPr>
          <w:szCs w:val="24"/>
        </w:rPr>
        <w:t xml:space="preserve"> № 317/</w:t>
      </w:r>
      <w:proofErr w:type="spellStart"/>
      <w:proofErr w:type="gramStart"/>
      <w:r w:rsidR="001B48F9" w:rsidRPr="001B48F9">
        <w:rPr>
          <w:szCs w:val="24"/>
        </w:rPr>
        <w:t>пр</w:t>
      </w:r>
      <w:proofErr w:type="spellEnd"/>
      <w:proofErr w:type="gramEnd"/>
      <w:r w:rsidR="001B48F9" w:rsidRPr="001B48F9">
        <w:rPr>
          <w:szCs w:val="24"/>
        </w:rPr>
        <w:t>)</w:t>
      </w:r>
      <w:r w:rsidRPr="00A76FB5">
        <w:rPr>
          <w:szCs w:val="24"/>
        </w:rPr>
        <w:t xml:space="preserve"> </w:t>
      </w:r>
    </w:p>
    <w:p w:rsidR="00576566" w:rsidRPr="00576566" w:rsidRDefault="00A76FB5" w:rsidP="00576566">
      <w:pPr>
        <w:pStyle w:val="20"/>
        <w:spacing w:line="276" w:lineRule="auto"/>
        <w:ind w:firstLine="709"/>
        <w:rPr>
          <w:szCs w:val="24"/>
        </w:rPr>
      </w:pPr>
      <w:r w:rsidRPr="00A76FB5">
        <w:rPr>
          <w:szCs w:val="24"/>
        </w:rPr>
        <w:t xml:space="preserve">Локальные сметы рассчитаны </w:t>
      </w:r>
      <w:r w:rsidR="002D68EE" w:rsidRPr="002D68EE">
        <w:rPr>
          <w:szCs w:val="24"/>
        </w:rPr>
        <w:t xml:space="preserve">на </w:t>
      </w:r>
      <w:r w:rsidR="001C5C72" w:rsidRPr="001C5C72">
        <w:rPr>
          <w:szCs w:val="24"/>
        </w:rPr>
        <w:t>ПК «</w:t>
      </w:r>
      <w:proofErr w:type="spellStart"/>
      <w:r w:rsidR="001C5C72" w:rsidRPr="001C5C72">
        <w:rPr>
          <w:szCs w:val="24"/>
        </w:rPr>
        <w:t>ГРАНД-смета</w:t>
      </w:r>
      <w:proofErr w:type="spellEnd"/>
      <w:r w:rsidR="001C5C72" w:rsidRPr="001C5C72">
        <w:rPr>
          <w:szCs w:val="24"/>
        </w:rPr>
        <w:t xml:space="preserve">» </w:t>
      </w:r>
      <w:r w:rsidRPr="00A76FB5">
        <w:rPr>
          <w:szCs w:val="24"/>
        </w:rPr>
        <w:t xml:space="preserve"> </w:t>
      </w:r>
      <w:r w:rsidR="00576566" w:rsidRPr="00576566">
        <w:rPr>
          <w:szCs w:val="24"/>
        </w:rPr>
        <w:t>ресурсно-и</w:t>
      </w:r>
      <w:r w:rsidR="00576566">
        <w:rPr>
          <w:szCs w:val="24"/>
        </w:rPr>
        <w:t>н</w:t>
      </w:r>
      <w:r w:rsidR="00576566" w:rsidRPr="00576566">
        <w:rPr>
          <w:szCs w:val="24"/>
        </w:rPr>
        <w:t>дексным методом определения</w:t>
      </w:r>
      <w:r w:rsidR="00576566">
        <w:rPr>
          <w:szCs w:val="24"/>
        </w:rPr>
        <w:t xml:space="preserve"> </w:t>
      </w:r>
      <w:r w:rsidR="00576566" w:rsidRPr="00576566">
        <w:rPr>
          <w:szCs w:val="24"/>
        </w:rPr>
        <w:t xml:space="preserve">сметной </w:t>
      </w:r>
      <w:r w:rsidR="00576566">
        <w:rPr>
          <w:szCs w:val="24"/>
        </w:rPr>
        <w:t>стоимости с применением федерал</w:t>
      </w:r>
      <w:r w:rsidR="00576566" w:rsidRPr="00576566">
        <w:rPr>
          <w:szCs w:val="24"/>
        </w:rPr>
        <w:t>ьной сме</w:t>
      </w:r>
      <w:r w:rsidR="00576566">
        <w:rPr>
          <w:szCs w:val="24"/>
        </w:rPr>
        <w:t>тно-нормативной базы ФСНБ-2022, утвержденной приказами Минстроя:</w:t>
      </w:r>
      <w:r w:rsidR="00576566" w:rsidRPr="00576566">
        <w:t xml:space="preserve"> </w:t>
      </w:r>
      <w:r w:rsidR="00553126" w:rsidRPr="00553126">
        <w:rPr>
          <w:szCs w:val="24"/>
        </w:rPr>
        <w:t>от 18 мая 2022 г. № 378/</w:t>
      </w:r>
      <w:proofErr w:type="spellStart"/>
      <w:proofErr w:type="gramStart"/>
      <w:r w:rsidR="00553126" w:rsidRPr="00553126">
        <w:rPr>
          <w:szCs w:val="24"/>
        </w:rPr>
        <w:t>пр</w:t>
      </w:r>
      <w:proofErr w:type="spellEnd"/>
      <w:proofErr w:type="gramEnd"/>
      <w:r w:rsidR="00553126" w:rsidRPr="00553126">
        <w:rPr>
          <w:szCs w:val="24"/>
        </w:rPr>
        <w:t>, от 26 августа 2022 г. № 703/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, от 26 октября 2022 г. № 905/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, от 27 декабря 2022 г. № 1133/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, от 10 февраля 2023 г. № 84/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, от 11.05.2023 №335/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от 07.07.2022 № 557/</w:t>
      </w:r>
      <w:proofErr w:type="spellStart"/>
      <w:proofErr w:type="gramStart"/>
      <w:r w:rsidR="00553126" w:rsidRPr="00553126">
        <w:rPr>
          <w:szCs w:val="24"/>
        </w:rPr>
        <w:t>пр</w:t>
      </w:r>
      <w:proofErr w:type="spellEnd"/>
      <w:proofErr w:type="gramEnd"/>
      <w:r w:rsidR="00553126" w:rsidRPr="00553126">
        <w:rPr>
          <w:szCs w:val="24"/>
        </w:rPr>
        <w:t>; от 02.09.2021 № 636/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, от 26.07.2022 № 611/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от 22.04.2022 № 317/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от 02.08.2023 № 551/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от 14.11.2023 № 817/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от 30.01.2024 № 55/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 от 16.02.2024 № 102/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 от 13.05.2024 №323/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от 09.08.2024 №524/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от 07.11.2024 №747/</w:t>
      </w:r>
      <w:proofErr w:type="spellStart"/>
      <w:r w:rsidR="00553126" w:rsidRPr="00553126">
        <w:rPr>
          <w:szCs w:val="24"/>
        </w:rPr>
        <w:t>пр</w:t>
      </w:r>
      <w:proofErr w:type="spellEnd"/>
      <w:r w:rsidR="00553126" w:rsidRPr="00553126">
        <w:rPr>
          <w:szCs w:val="24"/>
        </w:rPr>
        <w:t>; от 07.02.2025 №69/</w:t>
      </w:r>
      <w:proofErr w:type="spellStart"/>
      <w:r w:rsidR="00553126" w:rsidRPr="00553126">
        <w:rPr>
          <w:szCs w:val="24"/>
        </w:rPr>
        <w:t>пр</w:t>
      </w:r>
      <w:proofErr w:type="spellEnd"/>
      <w:r w:rsidR="00624618">
        <w:rPr>
          <w:szCs w:val="24"/>
        </w:rPr>
        <w:t xml:space="preserve">; </w:t>
      </w:r>
      <w:r w:rsidR="00624618" w:rsidRPr="00624618">
        <w:rPr>
          <w:szCs w:val="24"/>
        </w:rPr>
        <w:t>от 19.05.2025 №299/</w:t>
      </w:r>
      <w:proofErr w:type="spellStart"/>
      <w:r w:rsidR="00624618" w:rsidRPr="00624618">
        <w:rPr>
          <w:szCs w:val="24"/>
        </w:rPr>
        <w:t>пр</w:t>
      </w:r>
      <w:proofErr w:type="spellEnd"/>
      <w:r w:rsidR="00450A10">
        <w:rPr>
          <w:szCs w:val="24"/>
        </w:rPr>
        <w:t xml:space="preserve">; </w:t>
      </w:r>
      <w:r w:rsidR="00450A10" w:rsidRPr="00450A10">
        <w:rPr>
          <w:szCs w:val="24"/>
        </w:rPr>
        <w:t>от 14.08.2025 №490/</w:t>
      </w:r>
      <w:proofErr w:type="spellStart"/>
      <w:proofErr w:type="gramStart"/>
      <w:r w:rsidR="00450A10" w:rsidRPr="00450A10">
        <w:rPr>
          <w:szCs w:val="24"/>
        </w:rPr>
        <w:t>пр</w:t>
      </w:r>
      <w:proofErr w:type="spellEnd"/>
      <w:proofErr w:type="gramEnd"/>
      <w:r w:rsidR="00450A10" w:rsidRPr="00450A10">
        <w:rPr>
          <w:szCs w:val="24"/>
        </w:rPr>
        <w:t>; от 12.11.2025 №696/пр</w:t>
      </w:r>
      <w:r w:rsidR="00450A10">
        <w:rPr>
          <w:szCs w:val="24"/>
        </w:rPr>
        <w:t>.</w:t>
      </w:r>
    </w:p>
    <w:p w:rsidR="00F9418B" w:rsidRPr="00A76FB5" w:rsidRDefault="00576566" w:rsidP="00F9418B">
      <w:pPr>
        <w:pStyle w:val="20"/>
        <w:spacing w:line="276" w:lineRule="auto"/>
        <w:ind w:firstLine="709"/>
        <w:rPr>
          <w:szCs w:val="24"/>
        </w:rPr>
      </w:pPr>
      <w:r>
        <w:rPr>
          <w:szCs w:val="24"/>
        </w:rPr>
        <w:lastRenderedPageBreak/>
        <w:t>Стоимость ресурсов определена с  применением ра</w:t>
      </w:r>
      <w:r w:rsidRPr="00576566">
        <w:rPr>
          <w:szCs w:val="24"/>
        </w:rPr>
        <w:t>змещенной на Ф</w:t>
      </w:r>
      <w:r>
        <w:rPr>
          <w:szCs w:val="24"/>
        </w:rPr>
        <w:t>ГИС</w:t>
      </w:r>
      <w:r w:rsidRPr="00576566">
        <w:rPr>
          <w:szCs w:val="24"/>
        </w:rPr>
        <w:t xml:space="preserve"> </w:t>
      </w:r>
      <w:r>
        <w:rPr>
          <w:szCs w:val="24"/>
        </w:rPr>
        <w:t>Ц</w:t>
      </w:r>
      <w:r w:rsidRPr="00576566">
        <w:rPr>
          <w:szCs w:val="24"/>
        </w:rPr>
        <w:t>С сплит-формы аналитики индексов и сметных цен для ценовой</w:t>
      </w:r>
      <w:r w:rsidR="00F9418B">
        <w:rPr>
          <w:szCs w:val="24"/>
        </w:rPr>
        <w:t xml:space="preserve"> </w:t>
      </w:r>
      <w:r w:rsidRPr="00576566">
        <w:rPr>
          <w:szCs w:val="24"/>
        </w:rPr>
        <w:t xml:space="preserve">зоны </w:t>
      </w:r>
      <w:r w:rsidR="00450A10" w:rsidRPr="00450A10">
        <w:rPr>
          <w:szCs w:val="24"/>
        </w:rPr>
        <w:t>Владимирская область на 4 квартал 2025 года</w:t>
      </w:r>
      <w:r w:rsidR="00F9418B">
        <w:rPr>
          <w:szCs w:val="24"/>
        </w:rPr>
        <w:t>.</w:t>
      </w:r>
    </w:p>
    <w:p w:rsidR="00A76FB5" w:rsidRPr="00A76FB5" w:rsidRDefault="00A76FB5" w:rsidP="00576566">
      <w:pPr>
        <w:pStyle w:val="20"/>
        <w:spacing w:line="276" w:lineRule="auto"/>
        <w:ind w:firstLine="709"/>
        <w:rPr>
          <w:szCs w:val="24"/>
        </w:rPr>
      </w:pPr>
    </w:p>
    <w:p w:rsidR="00A76FB5" w:rsidRDefault="00A76FB5" w:rsidP="00450A10">
      <w:pPr>
        <w:pStyle w:val="20"/>
        <w:spacing w:line="276" w:lineRule="auto"/>
        <w:ind w:firstLine="709"/>
        <w:rPr>
          <w:szCs w:val="24"/>
        </w:rPr>
      </w:pPr>
      <w:r w:rsidRPr="00A76FB5">
        <w:rPr>
          <w:szCs w:val="24"/>
        </w:rPr>
        <w:t>Пересчет сметной стоимости</w:t>
      </w:r>
      <w:r w:rsidR="00F9418B">
        <w:rPr>
          <w:szCs w:val="24"/>
        </w:rPr>
        <w:t xml:space="preserve"> отдельных затрат</w:t>
      </w:r>
      <w:r w:rsidRPr="00A76FB5">
        <w:rPr>
          <w:szCs w:val="24"/>
        </w:rPr>
        <w:t xml:space="preserve"> из базисного уровня цен в текущий уровень цен </w:t>
      </w:r>
      <w:r w:rsidR="00450A10">
        <w:rPr>
          <w:szCs w:val="24"/>
        </w:rPr>
        <w:t xml:space="preserve">4 </w:t>
      </w:r>
      <w:r w:rsidRPr="00A76FB5">
        <w:rPr>
          <w:szCs w:val="24"/>
        </w:rPr>
        <w:t>квартала 202</w:t>
      </w:r>
      <w:r w:rsidR="00553126">
        <w:rPr>
          <w:szCs w:val="24"/>
        </w:rPr>
        <w:t>5</w:t>
      </w:r>
      <w:r w:rsidRPr="00A76FB5">
        <w:rPr>
          <w:szCs w:val="24"/>
        </w:rPr>
        <w:t xml:space="preserve"> г. осуществлен базисно-индексным методом с</w:t>
      </w:r>
      <w:r w:rsidR="001C5C72">
        <w:rPr>
          <w:szCs w:val="24"/>
        </w:rPr>
        <w:t xml:space="preserve"> </w:t>
      </w:r>
      <w:r w:rsidRPr="00A76FB5">
        <w:rPr>
          <w:szCs w:val="24"/>
        </w:rPr>
        <w:t xml:space="preserve">применением </w:t>
      </w:r>
      <w:r w:rsidR="00D5257E">
        <w:rPr>
          <w:szCs w:val="24"/>
        </w:rPr>
        <w:t>в итогах локальных смет</w:t>
      </w:r>
      <w:r w:rsidR="00D5257E" w:rsidRPr="00D5257E">
        <w:t xml:space="preserve"> </w:t>
      </w:r>
      <w:r w:rsidR="00D5257E" w:rsidRPr="00D5257E">
        <w:rPr>
          <w:szCs w:val="24"/>
        </w:rPr>
        <w:t>соответствующих индексов</w:t>
      </w:r>
      <w:r w:rsidR="007028D2">
        <w:rPr>
          <w:szCs w:val="24"/>
        </w:rPr>
        <w:t>, принятых по приложениям</w:t>
      </w:r>
      <w:r w:rsidRPr="00A76FB5">
        <w:rPr>
          <w:szCs w:val="24"/>
        </w:rPr>
        <w:t xml:space="preserve"> к  Письм</w:t>
      </w:r>
      <w:r w:rsidR="00F9418B">
        <w:rPr>
          <w:szCs w:val="24"/>
        </w:rPr>
        <w:t>у</w:t>
      </w:r>
      <w:r w:rsidRPr="00A76FB5">
        <w:rPr>
          <w:szCs w:val="24"/>
        </w:rPr>
        <w:t xml:space="preserve"> Минстроя России</w:t>
      </w:r>
      <w:r w:rsidR="00E24F06">
        <w:rPr>
          <w:szCs w:val="24"/>
        </w:rPr>
        <w:t xml:space="preserve"> </w:t>
      </w:r>
      <w:r w:rsidR="00624618" w:rsidRPr="00624618">
        <w:rPr>
          <w:szCs w:val="24"/>
        </w:rPr>
        <w:t xml:space="preserve">от </w:t>
      </w:r>
      <w:r w:rsidR="00450A10" w:rsidRPr="00450A10">
        <w:rPr>
          <w:szCs w:val="24"/>
        </w:rPr>
        <w:t xml:space="preserve">20.10.2025 года № 62725-ИФ/09 </w:t>
      </w:r>
      <w:r w:rsidR="00596668" w:rsidRPr="00596668">
        <w:rPr>
          <w:szCs w:val="24"/>
        </w:rPr>
        <w:t xml:space="preserve">(приложение № </w:t>
      </w:r>
      <w:r w:rsidR="00450A10">
        <w:rPr>
          <w:szCs w:val="24"/>
        </w:rPr>
        <w:t>3</w:t>
      </w:r>
      <w:r w:rsidR="00596668" w:rsidRPr="00596668">
        <w:rPr>
          <w:szCs w:val="24"/>
        </w:rPr>
        <w:t>)</w:t>
      </w:r>
      <w:r w:rsidR="007028D2">
        <w:rPr>
          <w:szCs w:val="24"/>
        </w:rPr>
        <w:t>:</w:t>
      </w:r>
    </w:p>
    <w:p w:rsidR="00596668" w:rsidRDefault="00596668" w:rsidP="00596668">
      <w:pPr>
        <w:pStyle w:val="20"/>
        <w:spacing w:line="276" w:lineRule="auto"/>
        <w:ind w:firstLine="709"/>
        <w:rPr>
          <w:szCs w:val="24"/>
        </w:rPr>
      </w:pPr>
      <w:r>
        <w:rPr>
          <w:szCs w:val="24"/>
        </w:rPr>
        <w:t xml:space="preserve">- </w:t>
      </w:r>
      <w:r w:rsidRPr="00596668">
        <w:rPr>
          <w:szCs w:val="24"/>
        </w:rPr>
        <w:t xml:space="preserve">к уровню цен по состоянию на 01.01.2001 года, </w:t>
      </w:r>
      <w:r>
        <w:rPr>
          <w:szCs w:val="24"/>
        </w:rPr>
        <w:t xml:space="preserve">инженерные изыскания - </w:t>
      </w:r>
      <w:r w:rsidRPr="00596668">
        <w:rPr>
          <w:szCs w:val="24"/>
        </w:rPr>
        <w:t>6,</w:t>
      </w:r>
      <w:r w:rsidR="00450A10">
        <w:rPr>
          <w:szCs w:val="24"/>
        </w:rPr>
        <w:t>87.</w:t>
      </w:r>
    </w:p>
    <w:p w:rsidR="00450A10" w:rsidRPr="00596668" w:rsidRDefault="00450A10" w:rsidP="00596668">
      <w:pPr>
        <w:pStyle w:val="20"/>
        <w:spacing w:line="276" w:lineRule="auto"/>
        <w:ind w:firstLine="709"/>
        <w:rPr>
          <w:szCs w:val="24"/>
        </w:rPr>
      </w:pPr>
    </w:p>
    <w:p w:rsidR="00F9418B" w:rsidRDefault="00F9418B" w:rsidP="00F9418B">
      <w:pPr>
        <w:pStyle w:val="20"/>
        <w:spacing w:line="276" w:lineRule="auto"/>
        <w:ind w:firstLine="709"/>
        <w:rPr>
          <w:szCs w:val="24"/>
        </w:rPr>
      </w:pPr>
      <w:r w:rsidRPr="00F9418B">
        <w:rPr>
          <w:szCs w:val="24"/>
        </w:rPr>
        <w:t xml:space="preserve">При отсутствии во ФГИС ЦС данных о </w:t>
      </w:r>
      <w:r>
        <w:rPr>
          <w:szCs w:val="24"/>
        </w:rPr>
        <w:t>сметных ценах</w:t>
      </w:r>
      <w:r w:rsidRPr="00F9418B">
        <w:rPr>
          <w:szCs w:val="24"/>
        </w:rPr>
        <w:t xml:space="preserve"> </w:t>
      </w:r>
      <w:r>
        <w:rPr>
          <w:szCs w:val="24"/>
        </w:rPr>
        <w:t xml:space="preserve">на </w:t>
      </w:r>
      <w:r w:rsidRPr="00F9418B">
        <w:rPr>
          <w:szCs w:val="24"/>
        </w:rPr>
        <w:t>отдельн</w:t>
      </w:r>
      <w:r w:rsidR="00D30C5C">
        <w:rPr>
          <w:szCs w:val="24"/>
        </w:rPr>
        <w:t xml:space="preserve">ые материальные ресурсы </w:t>
      </w:r>
      <w:r w:rsidRPr="00F9418B">
        <w:rPr>
          <w:szCs w:val="24"/>
        </w:rPr>
        <w:t>оборудование</w:t>
      </w:r>
      <w:r w:rsidR="00D30C5C">
        <w:rPr>
          <w:szCs w:val="24"/>
        </w:rPr>
        <w:t xml:space="preserve"> и услуги</w:t>
      </w:r>
      <w:r>
        <w:rPr>
          <w:szCs w:val="24"/>
        </w:rPr>
        <w:t xml:space="preserve">, их сметная стоимость </w:t>
      </w:r>
      <w:r w:rsidRPr="00F9418B">
        <w:rPr>
          <w:szCs w:val="24"/>
        </w:rPr>
        <w:t>определен</w:t>
      </w:r>
      <w:r>
        <w:rPr>
          <w:szCs w:val="24"/>
        </w:rPr>
        <w:t>а</w:t>
      </w:r>
      <w:r w:rsidRPr="00F9418B">
        <w:rPr>
          <w:szCs w:val="24"/>
        </w:rPr>
        <w:t xml:space="preserve"> по наиболее экономичному варианту, определенному на основании сбора</w:t>
      </w:r>
      <w:r>
        <w:rPr>
          <w:szCs w:val="24"/>
        </w:rPr>
        <w:t xml:space="preserve"> </w:t>
      </w:r>
      <w:r w:rsidRPr="00F9418B">
        <w:rPr>
          <w:szCs w:val="24"/>
        </w:rPr>
        <w:t>информации о текущих ценах - конъюнктурному анализу.</w:t>
      </w:r>
    </w:p>
    <w:p w:rsidR="006554CA" w:rsidRDefault="00F9418B" w:rsidP="008A482A">
      <w:pPr>
        <w:pStyle w:val="20"/>
        <w:spacing w:line="276" w:lineRule="auto"/>
        <w:ind w:firstLine="709"/>
        <w:rPr>
          <w:szCs w:val="24"/>
        </w:rPr>
      </w:pPr>
      <w:r w:rsidRPr="00F9418B">
        <w:rPr>
          <w:szCs w:val="24"/>
        </w:rPr>
        <w:t xml:space="preserve"> </w:t>
      </w:r>
      <w:r w:rsidR="001E196D">
        <w:rPr>
          <w:szCs w:val="24"/>
        </w:rPr>
        <w:t>Д</w:t>
      </w:r>
      <w:r w:rsidR="001E196D" w:rsidRPr="001E196D">
        <w:rPr>
          <w:szCs w:val="24"/>
        </w:rPr>
        <w:t>ополнительное расстояние</w:t>
      </w:r>
      <w:r w:rsidR="001E196D">
        <w:rPr>
          <w:szCs w:val="24"/>
        </w:rPr>
        <w:t xml:space="preserve"> доставки,</w:t>
      </w:r>
      <w:r w:rsidR="001E196D" w:rsidRPr="001E196D">
        <w:rPr>
          <w:szCs w:val="24"/>
        </w:rPr>
        <w:t xml:space="preserve"> сверх учтенного сметными ценами</w:t>
      </w:r>
      <w:r w:rsidR="006B777C">
        <w:rPr>
          <w:szCs w:val="24"/>
        </w:rPr>
        <w:t>,</w:t>
      </w:r>
      <w:r w:rsidR="001E196D" w:rsidRPr="001E196D">
        <w:rPr>
          <w:szCs w:val="24"/>
        </w:rPr>
        <w:t xml:space="preserve"> на материальные ресурсы и оборудование</w:t>
      </w:r>
      <w:r w:rsidR="001E196D">
        <w:rPr>
          <w:szCs w:val="24"/>
        </w:rPr>
        <w:t xml:space="preserve"> </w:t>
      </w:r>
      <w:r w:rsidR="001E196D" w:rsidRPr="001E196D">
        <w:rPr>
          <w:szCs w:val="24"/>
        </w:rPr>
        <w:t xml:space="preserve"> принят</w:t>
      </w:r>
      <w:r w:rsidR="001E196D">
        <w:rPr>
          <w:szCs w:val="24"/>
        </w:rPr>
        <w:t>о</w:t>
      </w:r>
      <w:r w:rsidR="001E196D" w:rsidRPr="001E196D">
        <w:rPr>
          <w:szCs w:val="24"/>
        </w:rPr>
        <w:t xml:space="preserve">  в соответствии с ведомостью об источниках получения, расстоя</w:t>
      </w:r>
      <w:r w:rsidR="00470E2C">
        <w:rPr>
          <w:szCs w:val="24"/>
        </w:rPr>
        <w:t>ниях и способах транспортировки</w:t>
      </w:r>
      <w:r w:rsidR="006554CA" w:rsidRPr="006554CA">
        <w:rPr>
          <w:szCs w:val="24"/>
        </w:rPr>
        <w:t xml:space="preserve">, согласованной заказчиком. </w:t>
      </w:r>
    </w:p>
    <w:p w:rsidR="00B72083" w:rsidRDefault="00A76FB5" w:rsidP="00E940A6">
      <w:pPr>
        <w:pStyle w:val="20"/>
        <w:spacing w:line="276" w:lineRule="auto"/>
        <w:ind w:firstLine="709"/>
        <w:rPr>
          <w:szCs w:val="24"/>
        </w:rPr>
      </w:pPr>
      <w:r w:rsidRPr="00A76FB5">
        <w:rPr>
          <w:szCs w:val="24"/>
        </w:rPr>
        <w:t xml:space="preserve"> Объемы работ</w:t>
      </w:r>
      <w:r w:rsidR="00E35E5F">
        <w:rPr>
          <w:szCs w:val="24"/>
        </w:rPr>
        <w:t xml:space="preserve"> в сметах</w:t>
      </w:r>
      <w:r w:rsidRPr="00A76FB5">
        <w:rPr>
          <w:szCs w:val="24"/>
        </w:rPr>
        <w:t xml:space="preserve"> определены по </w:t>
      </w:r>
      <w:r w:rsidR="00747190">
        <w:rPr>
          <w:szCs w:val="24"/>
        </w:rPr>
        <w:t>чертежам графической части</w:t>
      </w:r>
      <w:r w:rsidR="002E114B">
        <w:rPr>
          <w:szCs w:val="24"/>
        </w:rPr>
        <w:t xml:space="preserve"> и ведомостям</w:t>
      </w:r>
      <w:r w:rsidR="00E35E5F">
        <w:rPr>
          <w:szCs w:val="24"/>
        </w:rPr>
        <w:t xml:space="preserve"> объемов работ</w:t>
      </w:r>
      <w:r w:rsidRPr="00A76FB5">
        <w:rPr>
          <w:szCs w:val="24"/>
        </w:rPr>
        <w:t>.</w:t>
      </w:r>
    </w:p>
    <w:p w:rsidR="004926C2" w:rsidRPr="004926C2" w:rsidRDefault="00CC1E0D" w:rsidP="008A482A">
      <w:pPr>
        <w:pStyle w:val="20"/>
        <w:spacing w:line="276" w:lineRule="auto"/>
        <w:ind w:firstLine="709"/>
        <w:jc w:val="center"/>
        <w:rPr>
          <w:b/>
          <w:szCs w:val="24"/>
        </w:rPr>
      </w:pPr>
      <w:r w:rsidRPr="00CC1E0D">
        <w:rPr>
          <w:b/>
          <w:szCs w:val="24"/>
        </w:rPr>
        <w:t>СВОДНЫЙ СМЕТНЫЙ РАСЧЁТ СТОИМОСТИ СТРОИТЕЛЬСТВА</w:t>
      </w:r>
      <w:r w:rsidR="004926C2">
        <w:rPr>
          <w:b/>
          <w:szCs w:val="24"/>
        </w:rPr>
        <w:t>.</w:t>
      </w:r>
    </w:p>
    <w:p w:rsidR="003366A0" w:rsidRDefault="004926C2" w:rsidP="008A482A">
      <w:pPr>
        <w:pStyle w:val="20"/>
        <w:spacing w:line="276" w:lineRule="auto"/>
        <w:ind w:firstLine="709"/>
        <w:rPr>
          <w:szCs w:val="24"/>
        </w:rPr>
      </w:pPr>
      <w:r w:rsidRPr="004926C2">
        <w:rPr>
          <w:szCs w:val="24"/>
        </w:rPr>
        <w:t xml:space="preserve">Сводный сметный расчет составлен </w:t>
      </w:r>
      <w:r w:rsidR="00F44A94">
        <w:rPr>
          <w:szCs w:val="24"/>
        </w:rPr>
        <w:t>по</w:t>
      </w:r>
      <w:r w:rsidRPr="004926C2">
        <w:rPr>
          <w:szCs w:val="24"/>
        </w:rPr>
        <w:t xml:space="preserve"> «</w:t>
      </w:r>
      <w:r w:rsidR="00001390" w:rsidRPr="00001390">
        <w:rPr>
          <w:szCs w:val="24"/>
        </w:rPr>
        <w:t>Методик</w:t>
      </w:r>
      <w:r w:rsidR="00F44A94">
        <w:rPr>
          <w:szCs w:val="24"/>
        </w:rPr>
        <w:t>е</w:t>
      </w:r>
      <w:r w:rsidR="00001390" w:rsidRPr="00001390">
        <w:rPr>
          <w:szCs w:val="24"/>
        </w:rPr>
        <w:t xml:space="preserve">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</w:t>
      </w:r>
      <w:r w:rsidR="00001390">
        <w:rPr>
          <w:szCs w:val="24"/>
        </w:rPr>
        <w:t>»</w:t>
      </w:r>
      <w:r w:rsidR="00001390" w:rsidRPr="00001390">
        <w:rPr>
          <w:szCs w:val="24"/>
        </w:rPr>
        <w:t>, утвержденной приказом Министерства строительства и жилищно-коммунального хозяйства Российской Федерации 04.08.2020 г. № 421/</w:t>
      </w:r>
      <w:proofErr w:type="spellStart"/>
      <w:proofErr w:type="gramStart"/>
      <w:r w:rsidR="00001390" w:rsidRPr="00001390">
        <w:rPr>
          <w:szCs w:val="24"/>
        </w:rPr>
        <w:t>пр</w:t>
      </w:r>
      <w:proofErr w:type="spellEnd"/>
      <w:proofErr w:type="gramEnd"/>
      <w:r w:rsidR="007C74D3">
        <w:rPr>
          <w:szCs w:val="24"/>
        </w:rPr>
        <w:t xml:space="preserve"> </w:t>
      </w:r>
      <w:r w:rsidR="002E114B" w:rsidRPr="002E114B">
        <w:rPr>
          <w:szCs w:val="24"/>
        </w:rPr>
        <w:t>(в редакции  приказов Минстроя России от 07.07.2022 года № 557/</w:t>
      </w:r>
      <w:proofErr w:type="spellStart"/>
      <w:r w:rsidR="002E114B" w:rsidRPr="002E114B">
        <w:rPr>
          <w:szCs w:val="24"/>
        </w:rPr>
        <w:t>пр</w:t>
      </w:r>
      <w:proofErr w:type="spellEnd"/>
      <w:r w:rsidR="002E114B" w:rsidRPr="002E114B">
        <w:rPr>
          <w:szCs w:val="24"/>
        </w:rPr>
        <w:t>,  от 30.01.2024 №55/</w:t>
      </w:r>
      <w:proofErr w:type="spellStart"/>
      <w:proofErr w:type="gramStart"/>
      <w:r w:rsidR="002E114B" w:rsidRPr="002E114B">
        <w:rPr>
          <w:szCs w:val="24"/>
        </w:rPr>
        <w:t>пр</w:t>
      </w:r>
      <w:proofErr w:type="spellEnd"/>
      <w:proofErr w:type="gramEnd"/>
      <w:r w:rsidR="002E114B" w:rsidRPr="002E114B">
        <w:rPr>
          <w:szCs w:val="24"/>
        </w:rPr>
        <w:t>; от 23.01.2025 года № 30/</w:t>
      </w:r>
      <w:proofErr w:type="spellStart"/>
      <w:r w:rsidR="002E114B" w:rsidRPr="002E114B">
        <w:rPr>
          <w:szCs w:val="24"/>
        </w:rPr>
        <w:t>пр</w:t>
      </w:r>
      <w:proofErr w:type="spellEnd"/>
      <w:r w:rsidR="002E114B" w:rsidRPr="002E114B">
        <w:rPr>
          <w:szCs w:val="24"/>
        </w:rPr>
        <w:t>).</w:t>
      </w:r>
    </w:p>
    <w:p w:rsidR="00227A51" w:rsidRPr="0042685E" w:rsidRDefault="00227A51" w:rsidP="008A482A">
      <w:pPr>
        <w:pStyle w:val="20"/>
        <w:spacing w:line="276" w:lineRule="auto"/>
        <w:ind w:firstLine="709"/>
        <w:rPr>
          <w:szCs w:val="24"/>
        </w:rPr>
      </w:pPr>
      <w:r w:rsidRPr="00227A51">
        <w:rPr>
          <w:szCs w:val="24"/>
        </w:rPr>
        <w:t xml:space="preserve">В главу 8. </w:t>
      </w:r>
      <w:r w:rsidR="00001390" w:rsidRPr="00001390">
        <w:rPr>
          <w:szCs w:val="24"/>
        </w:rPr>
        <w:t>«Временные здания и сооружения»</w:t>
      </w:r>
      <w:r w:rsidR="00001390">
        <w:rPr>
          <w:szCs w:val="24"/>
        </w:rPr>
        <w:t xml:space="preserve"> </w:t>
      </w:r>
      <w:r w:rsidR="007D5168" w:rsidRPr="007D5168">
        <w:rPr>
          <w:szCs w:val="24"/>
        </w:rPr>
        <w:t xml:space="preserve">согласно п. 23б </w:t>
      </w:r>
      <w:r w:rsidR="00001390">
        <w:rPr>
          <w:szCs w:val="24"/>
        </w:rPr>
        <w:t xml:space="preserve"> «</w:t>
      </w:r>
      <w:r w:rsidR="00001390" w:rsidRPr="00001390">
        <w:rPr>
          <w:szCs w:val="24"/>
        </w:rPr>
        <w:t>Методик</w:t>
      </w:r>
      <w:r w:rsidR="007D5168">
        <w:rPr>
          <w:szCs w:val="24"/>
        </w:rPr>
        <w:t xml:space="preserve">и </w:t>
      </w:r>
      <w:r w:rsidR="00001390" w:rsidRPr="00001390">
        <w:rPr>
          <w:szCs w:val="24"/>
        </w:rPr>
        <w:t>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</w:t>
      </w:r>
      <w:r w:rsidR="00001390">
        <w:rPr>
          <w:szCs w:val="24"/>
        </w:rPr>
        <w:t>»</w:t>
      </w:r>
      <w:r w:rsidR="00001390" w:rsidRPr="00001390">
        <w:rPr>
          <w:szCs w:val="24"/>
        </w:rPr>
        <w:t>, утв</w:t>
      </w:r>
      <w:r w:rsidR="00001390">
        <w:rPr>
          <w:szCs w:val="24"/>
        </w:rPr>
        <w:t>ержденной</w:t>
      </w:r>
      <w:r w:rsidR="00001390" w:rsidRPr="00001390">
        <w:rPr>
          <w:szCs w:val="24"/>
        </w:rPr>
        <w:t xml:space="preserve"> приказом от  19.06.2020 г. № </w:t>
      </w:r>
      <w:r w:rsidR="00F44A94">
        <w:rPr>
          <w:szCs w:val="24"/>
        </w:rPr>
        <w:t>332/</w:t>
      </w:r>
      <w:proofErr w:type="spellStart"/>
      <w:proofErr w:type="gramStart"/>
      <w:r w:rsidR="00F44A94">
        <w:rPr>
          <w:szCs w:val="24"/>
        </w:rPr>
        <w:t>пр</w:t>
      </w:r>
      <w:proofErr w:type="spellEnd"/>
      <w:proofErr w:type="gramEnd"/>
      <w:r w:rsidR="00F44A94">
        <w:rPr>
          <w:szCs w:val="24"/>
        </w:rPr>
        <w:t xml:space="preserve">, </w:t>
      </w:r>
      <w:r w:rsidR="00E24F06">
        <w:rPr>
          <w:szCs w:val="24"/>
        </w:rPr>
        <w:t>включен</w:t>
      </w:r>
      <w:r w:rsidR="00F63D1B">
        <w:rPr>
          <w:szCs w:val="24"/>
        </w:rPr>
        <w:t>ы</w:t>
      </w:r>
      <w:r w:rsidR="00E24F06" w:rsidRPr="00E24F06">
        <w:rPr>
          <w:szCs w:val="24"/>
        </w:rPr>
        <w:t xml:space="preserve"> </w:t>
      </w:r>
      <w:r w:rsidR="00F63D1B">
        <w:rPr>
          <w:szCs w:val="24"/>
        </w:rPr>
        <w:t>итоги из объектных смет</w:t>
      </w:r>
      <w:r w:rsidR="007D5168">
        <w:rPr>
          <w:szCs w:val="24"/>
        </w:rPr>
        <w:t>, н</w:t>
      </w:r>
      <w:r w:rsidR="007D5168" w:rsidRPr="007D5168">
        <w:rPr>
          <w:szCs w:val="24"/>
        </w:rPr>
        <w:t xml:space="preserve">ормативы затрат </w:t>
      </w:r>
      <w:r w:rsidR="007D5168">
        <w:rPr>
          <w:szCs w:val="24"/>
        </w:rPr>
        <w:t>в котор</w:t>
      </w:r>
      <w:r w:rsidR="00F63D1B">
        <w:rPr>
          <w:szCs w:val="24"/>
        </w:rPr>
        <w:t>ых</w:t>
      </w:r>
      <w:r w:rsidR="007D5168">
        <w:rPr>
          <w:szCs w:val="24"/>
        </w:rPr>
        <w:t xml:space="preserve"> приняты по Приложению №1к Методике</w:t>
      </w:r>
      <w:r w:rsidRPr="00227A51">
        <w:rPr>
          <w:szCs w:val="24"/>
        </w:rPr>
        <w:t>.</w:t>
      </w:r>
    </w:p>
    <w:p w:rsidR="00765853" w:rsidRDefault="00765853" w:rsidP="008A482A">
      <w:pPr>
        <w:pStyle w:val="3"/>
        <w:spacing w:line="276" w:lineRule="auto"/>
        <w:ind w:firstLine="708"/>
        <w:rPr>
          <w:sz w:val="24"/>
        </w:rPr>
      </w:pPr>
      <w:r w:rsidRPr="00120B36">
        <w:rPr>
          <w:sz w:val="24"/>
        </w:rPr>
        <w:t>В главу 9. «Прочие работы и затраты» включены затраты:</w:t>
      </w:r>
    </w:p>
    <w:p w:rsidR="00D30C5C" w:rsidRDefault="00D30C5C" w:rsidP="0068579F">
      <w:pPr>
        <w:pStyle w:val="3"/>
        <w:spacing w:line="276" w:lineRule="auto"/>
        <w:ind w:firstLine="708"/>
        <w:rPr>
          <w:sz w:val="24"/>
        </w:rPr>
      </w:pPr>
      <w:r>
        <w:rPr>
          <w:sz w:val="24"/>
        </w:rPr>
        <w:t xml:space="preserve">- </w:t>
      </w:r>
      <w:r w:rsidR="00F63D1B" w:rsidRPr="00F63D1B">
        <w:rPr>
          <w:sz w:val="24"/>
        </w:rPr>
        <w:t>по размещению, утилизации и (или) обезвреживанию отходов строительного производства</w:t>
      </w:r>
      <w:r w:rsidR="00F20DB9">
        <w:rPr>
          <w:sz w:val="24"/>
        </w:rPr>
        <w:t>;</w:t>
      </w:r>
    </w:p>
    <w:p w:rsidR="00ED2B70" w:rsidRDefault="00ED2B70" w:rsidP="0068579F">
      <w:pPr>
        <w:pStyle w:val="3"/>
        <w:spacing w:line="276" w:lineRule="auto"/>
        <w:ind w:firstLine="708"/>
        <w:rPr>
          <w:sz w:val="24"/>
        </w:rPr>
      </w:pPr>
      <w:r>
        <w:rPr>
          <w:sz w:val="24"/>
        </w:rPr>
        <w:t xml:space="preserve">- </w:t>
      </w:r>
      <w:r w:rsidR="00F63D1B" w:rsidRPr="00F63D1B">
        <w:rPr>
          <w:sz w:val="24"/>
        </w:rPr>
        <w:t>по подключению (технологическому присоединению) к сетям инженерно-технического обеспечения</w:t>
      </w:r>
      <w:r w:rsidR="00F63D1B">
        <w:rPr>
          <w:sz w:val="24"/>
        </w:rPr>
        <w:t>.</w:t>
      </w:r>
    </w:p>
    <w:p w:rsidR="009F3780" w:rsidRDefault="009F3780" w:rsidP="008A482A">
      <w:pPr>
        <w:pStyle w:val="3"/>
        <w:spacing w:line="276" w:lineRule="auto"/>
        <w:ind w:firstLine="708"/>
        <w:rPr>
          <w:sz w:val="24"/>
        </w:rPr>
      </w:pPr>
      <w:r>
        <w:rPr>
          <w:sz w:val="24"/>
        </w:rPr>
        <w:t>В главу 12. «</w:t>
      </w:r>
      <w:r w:rsidR="00CC1E0D" w:rsidRPr="00CC1E0D">
        <w:rPr>
          <w:sz w:val="24"/>
        </w:rPr>
        <w:t>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</w:t>
      </w:r>
      <w:r>
        <w:rPr>
          <w:sz w:val="24"/>
        </w:rPr>
        <w:t xml:space="preserve">» </w:t>
      </w:r>
      <w:r w:rsidRPr="009F3780">
        <w:rPr>
          <w:sz w:val="24"/>
        </w:rPr>
        <w:t>включены затраты:</w:t>
      </w:r>
    </w:p>
    <w:p w:rsidR="009F3780" w:rsidRDefault="009F3780" w:rsidP="008A482A">
      <w:pPr>
        <w:pStyle w:val="3"/>
        <w:spacing w:line="276" w:lineRule="auto"/>
        <w:ind w:firstLine="708"/>
        <w:rPr>
          <w:sz w:val="24"/>
        </w:rPr>
      </w:pPr>
      <w:r>
        <w:rPr>
          <w:sz w:val="24"/>
        </w:rPr>
        <w:t xml:space="preserve">- </w:t>
      </w:r>
      <w:r w:rsidR="005D1101">
        <w:rPr>
          <w:sz w:val="24"/>
        </w:rPr>
        <w:t>изыскательские</w:t>
      </w:r>
      <w:r w:rsidRPr="009F3780">
        <w:rPr>
          <w:sz w:val="24"/>
        </w:rPr>
        <w:t xml:space="preserve"> работы –</w:t>
      </w:r>
      <w:r w:rsidR="00F63D1B">
        <w:rPr>
          <w:sz w:val="24"/>
        </w:rPr>
        <w:t xml:space="preserve"> </w:t>
      </w:r>
      <w:r w:rsidR="00F63D1B" w:rsidRPr="00F63D1B">
        <w:rPr>
          <w:sz w:val="24"/>
        </w:rPr>
        <w:t>прил. №2 к конт</w:t>
      </w:r>
      <w:r w:rsidR="00F63D1B">
        <w:rPr>
          <w:sz w:val="24"/>
        </w:rPr>
        <w:t>ракту от 06.10.2025 г.</w:t>
      </w:r>
      <w:r w:rsidR="00F63D1B" w:rsidRPr="00F63D1B">
        <w:rPr>
          <w:sz w:val="24"/>
        </w:rPr>
        <w:t xml:space="preserve"> № 88 </w:t>
      </w:r>
      <w:r w:rsidRPr="009F3780">
        <w:rPr>
          <w:sz w:val="24"/>
        </w:rPr>
        <w:t>(не плательщик НДС);</w:t>
      </w:r>
    </w:p>
    <w:p w:rsidR="005D1101" w:rsidRDefault="005D1101" w:rsidP="008A482A">
      <w:pPr>
        <w:pStyle w:val="3"/>
        <w:spacing w:line="276" w:lineRule="auto"/>
        <w:ind w:firstLine="708"/>
        <w:rPr>
          <w:sz w:val="24"/>
        </w:rPr>
      </w:pPr>
      <w:r>
        <w:rPr>
          <w:sz w:val="24"/>
        </w:rPr>
        <w:lastRenderedPageBreak/>
        <w:t xml:space="preserve">- </w:t>
      </w:r>
      <w:r w:rsidRPr="005D1101">
        <w:rPr>
          <w:sz w:val="24"/>
        </w:rPr>
        <w:t>проектные работы –</w:t>
      </w:r>
      <w:r w:rsidR="0083381A">
        <w:rPr>
          <w:sz w:val="24"/>
        </w:rPr>
        <w:t xml:space="preserve"> </w:t>
      </w:r>
      <w:r w:rsidR="00F63D1B" w:rsidRPr="00F63D1B">
        <w:rPr>
          <w:sz w:val="24"/>
        </w:rPr>
        <w:t xml:space="preserve">прил. №2 к контракту от 06.10.2025 г. № 88 </w:t>
      </w:r>
      <w:r w:rsidRPr="005D1101">
        <w:rPr>
          <w:sz w:val="24"/>
        </w:rPr>
        <w:t>(не плательщик НДС);</w:t>
      </w:r>
    </w:p>
    <w:p w:rsidR="00D30C5C" w:rsidRDefault="00787439" w:rsidP="00D30C5C">
      <w:pPr>
        <w:pStyle w:val="3"/>
        <w:spacing w:line="276" w:lineRule="auto"/>
        <w:ind w:firstLine="708"/>
        <w:rPr>
          <w:sz w:val="24"/>
        </w:rPr>
      </w:pPr>
      <w:r>
        <w:rPr>
          <w:sz w:val="24"/>
        </w:rPr>
        <w:t xml:space="preserve">- стоимость </w:t>
      </w:r>
      <w:r w:rsidR="00F63D1B" w:rsidRPr="00F63D1B">
        <w:rPr>
          <w:sz w:val="24"/>
        </w:rPr>
        <w:t>государственной экспертизы проектной документации в части проверки достоверности определения сметной стоимости</w:t>
      </w:r>
      <w:r w:rsidR="00D30C5C">
        <w:rPr>
          <w:sz w:val="24"/>
        </w:rPr>
        <w:t xml:space="preserve"> </w:t>
      </w:r>
      <w:r w:rsidR="00E35E5F">
        <w:rPr>
          <w:sz w:val="24"/>
        </w:rPr>
        <w:t>(</w:t>
      </w:r>
      <w:r w:rsidR="00F63D1B" w:rsidRPr="00F63D1B">
        <w:rPr>
          <w:sz w:val="24"/>
        </w:rPr>
        <w:t>прил. №2 к контракту от 06.10.2025 г. № 88</w:t>
      </w:r>
      <w:r w:rsidR="00E35E5F">
        <w:rPr>
          <w:sz w:val="24"/>
        </w:rPr>
        <w:t>)</w:t>
      </w:r>
      <w:r w:rsidR="00F20DB9">
        <w:rPr>
          <w:sz w:val="24"/>
        </w:rPr>
        <w:t>;</w:t>
      </w:r>
    </w:p>
    <w:p w:rsidR="00F20DB9" w:rsidRDefault="004D4735" w:rsidP="00D30C5C">
      <w:pPr>
        <w:pStyle w:val="3"/>
        <w:spacing w:line="276" w:lineRule="auto"/>
        <w:ind w:firstLine="708"/>
        <w:rPr>
          <w:sz w:val="24"/>
        </w:rPr>
      </w:pPr>
      <w:r>
        <w:rPr>
          <w:sz w:val="24"/>
        </w:rPr>
        <w:t xml:space="preserve">- авторский надзор  по </w:t>
      </w:r>
      <w:r w:rsidR="00F20DB9" w:rsidRPr="00F20DB9">
        <w:rPr>
          <w:sz w:val="24"/>
        </w:rPr>
        <w:t>Приказ</w:t>
      </w:r>
      <w:r>
        <w:rPr>
          <w:sz w:val="24"/>
        </w:rPr>
        <w:t>у</w:t>
      </w:r>
      <w:r w:rsidR="00F20DB9" w:rsidRPr="00F20DB9">
        <w:rPr>
          <w:sz w:val="24"/>
        </w:rPr>
        <w:t xml:space="preserve"> от 4.08.2020 № 421/</w:t>
      </w:r>
      <w:proofErr w:type="spellStart"/>
      <w:proofErr w:type="gramStart"/>
      <w:r w:rsidR="00F20DB9" w:rsidRPr="00F20DB9">
        <w:rPr>
          <w:sz w:val="24"/>
        </w:rPr>
        <w:t>пр</w:t>
      </w:r>
      <w:proofErr w:type="spellEnd"/>
      <w:proofErr w:type="gramEnd"/>
      <w:r w:rsidR="00F20DB9" w:rsidRPr="00F20DB9">
        <w:rPr>
          <w:sz w:val="24"/>
        </w:rPr>
        <w:t xml:space="preserve"> в редакции № 3 приказа Минстроя России от 23.01.2025 года № 30/</w:t>
      </w:r>
      <w:proofErr w:type="spellStart"/>
      <w:r w:rsidR="00F20DB9" w:rsidRPr="00F20DB9">
        <w:rPr>
          <w:sz w:val="24"/>
        </w:rPr>
        <w:t>пр</w:t>
      </w:r>
      <w:proofErr w:type="spellEnd"/>
      <w:r w:rsidR="00F20DB9" w:rsidRPr="00F20DB9">
        <w:rPr>
          <w:sz w:val="24"/>
        </w:rPr>
        <w:t xml:space="preserve">  п.173</w:t>
      </w:r>
      <w:r w:rsidR="00F20DB9">
        <w:rPr>
          <w:sz w:val="24"/>
        </w:rPr>
        <w:t xml:space="preserve"> </w:t>
      </w:r>
      <w:r w:rsidRPr="004D4735">
        <w:rPr>
          <w:sz w:val="24"/>
        </w:rPr>
        <w:t xml:space="preserve">(%= </w:t>
      </w:r>
      <w:r>
        <w:rPr>
          <w:sz w:val="24"/>
        </w:rPr>
        <w:t>0,2)</w:t>
      </w:r>
      <w:r w:rsidR="00F63D1B">
        <w:rPr>
          <w:sz w:val="24"/>
        </w:rPr>
        <w:t>.</w:t>
      </w:r>
    </w:p>
    <w:p w:rsidR="00F63D1B" w:rsidRDefault="00F63D1B" w:rsidP="00D30C5C">
      <w:pPr>
        <w:pStyle w:val="3"/>
        <w:spacing w:line="276" w:lineRule="auto"/>
        <w:ind w:firstLine="708"/>
        <w:rPr>
          <w:sz w:val="24"/>
        </w:rPr>
      </w:pPr>
    </w:p>
    <w:p w:rsidR="00765853" w:rsidRPr="00D30C5C" w:rsidRDefault="00D30C5C" w:rsidP="00D30C5C">
      <w:pPr>
        <w:pStyle w:val="3"/>
        <w:spacing w:line="276" w:lineRule="auto"/>
        <w:ind w:firstLine="708"/>
        <w:rPr>
          <w:sz w:val="24"/>
        </w:rPr>
      </w:pPr>
      <w:r w:rsidRPr="00D30C5C">
        <w:rPr>
          <w:sz w:val="24"/>
        </w:rPr>
        <w:t xml:space="preserve"> </w:t>
      </w:r>
      <w:r w:rsidR="00765853" w:rsidRPr="00D30C5C">
        <w:rPr>
          <w:sz w:val="24"/>
        </w:rPr>
        <w:t>За итогом</w:t>
      </w:r>
      <w:r>
        <w:rPr>
          <w:sz w:val="24"/>
        </w:rPr>
        <w:t xml:space="preserve"> сводного сметного расчета сметной стоимости</w:t>
      </w:r>
      <w:r w:rsidR="00765853" w:rsidRPr="00D30C5C">
        <w:rPr>
          <w:sz w:val="24"/>
        </w:rPr>
        <w:t xml:space="preserve"> включены средства:</w:t>
      </w:r>
    </w:p>
    <w:p w:rsidR="00765853" w:rsidRPr="00120B36" w:rsidRDefault="00765853" w:rsidP="008A482A">
      <w:pPr>
        <w:pStyle w:val="20"/>
        <w:spacing w:line="276" w:lineRule="auto"/>
        <w:ind w:firstLine="708"/>
        <w:rPr>
          <w:szCs w:val="24"/>
        </w:rPr>
      </w:pPr>
      <w:r w:rsidRPr="00120B36">
        <w:rPr>
          <w:szCs w:val="24"/>
        </w:rPr>
        <w:t xml:space="preserve">- </w:t>
      </w:r>
      <w:r w:rsidR="007B5AF5" w:rsidRPr="007B5AF5">
        <w:rPr>
          <w:szCs w:val="24"/>
        </w:rPr>
        <w:t>резерв средств на непредвиденные работы и затраты</w:t>
      </w:r>
      <w:r w:rsidR="007B5AF5">
        <w:rPr>
          <w:szCs w:val="24"/>
        </w:rPr>
        <w:t xml:space="preserve"> (%=</w:t>
      </w:r>
      <w:r w:rsidR="007B5AF5" w:rsidRPr="007B5AF5">
        <w:rPr>
          <w:szCs w:val="24"/>
        </w:rPr>
        <w:t xml:space="preserve"> </w:t>
      </w:r>
      <w:r w:rsidR="000D61D9">
        <w:rPr>
          <w:szCs w:val="24"/>
        </w:rPr>
        <w:t>3</w:t>
      </w:r>
      <w:r w:rsidR="007B5AF5">
        <w:rPr>
          <w:szCs w:val="24"/>
        </w:rPr>
        <w:t>)</w:t>
      </w:r>
      <w:r w:rsidRPr="00120B36">
        <w:rPr>
          <w:szCs w:val="24"/>
        </w:rPr>
        <w:t>;</w:t>
      </w:r>
    </w:p>
    <w:p w:rsidR="00765853" w:rsidRDefault="00765853" w:rsidP="008A482A">
      <w:pPr>
        <w:pStyle w:val="20"/>
        <w:spacing w:line="276" w:lineRule="auto"/>
        <w:ind w:firstLine="708"/>
        <w:rPr>
          <w:szCs w:val="24"/>
        </w:rPr>
      </w:pPr>
      <w:r w:rsidRPr="00120B36">
        <w:rPr>
          <w:szCs w:val="24"/>
        </w:rPr>
        <w:t xml:space="preserve">- </w:t>
      </w:r>
      <w:r w:rsidR="007B5AF5" w:rsidRPr="007B5AF5">
        <w:rPr>
          <w:szCs w:val="24"/>
        </w:rPr>
        <w:t>затраты, связанные с уплатой налог</w:t>
      </w:r>
      <w:r w:rsidR="007B5AF5">
        <w:rPr>
          <w:szCs w:val="24"/>
        </w:rPr>
        <w:t xml:space="preserve">а на добавленную стоимость </w:t>
      </w:r>
      <w:r w:rsidRPr="00120B36">
        <w:rPr>
          <w:szCs w:val="24"/>
        </w:rPr>
        <w:t xml:space="preserve"> </w:t>
      </w:r>
      <w:r w:rsidR="007B5AF5">
        <w:rPr>
          <w:szCs w:val="24"/>
        </w:rPr>
        <w:t>(%=</w:t>
      </w:r>
      <w:r w:rsidR="002974A5">
        <w:rPr>
          <w:szCs w:val="24"/>
        </w:rPr>
        <w:t>2</w:t>
      </w:r>
      <w:r w:rsidR="009B596E">
        <w:rPr>
          <w:szCs w:val="24"/>
        </w:rPr>
        <w:t>2</w:t>
      </w:r>
      <w:r w:rsidR="007B5AF5">
        <w:rPr>
          <w:szCs w:val="24"/>
        </w:rPr>
        <w:t>)</w:t>
      </w:r>
      <w:r w:rsidRPr="00120B36">
        <w:rPr>
          <w:szCs w:val="24"/>
        </w:rPr>
        <w:t xml:space="preserve"> .</w:t>
      </w:r>
    </w:p>
    <w:p w:rsidR="004D4735" w:rsidRDefault="004D4735" w:rsidP="008A482A">
      <w:pPr>
        <w:pStyle w:val="20"/>
        <w:spacing w:line="276" w:lineRule="auto"/>
        <w:ind w:firstLine="708"/>
        <w:rPr>
          <w:szCs w:val="24"/>
        </w:rPr>
      </w:pPr>
    </w:p>
    <w:p w:rsidR="004D4735" w:rsidRPr="004D4735" w:rsidRDefault="004D4735" w:rsidP="004D4735">
      <w:pPr>
        <w:pStyle w:val="20"/>
        <w:spacing w:line="276" w:lineRule="auto"/>
        <w:ind w:firstLine="708"/>
        <w:rPr>
          <w:szCs w:val="24"/>
        </w:rPr>
      </w:pPr>
      <w:proofErr w:type="spellStart"/>
      <w:r>
        <w:rPr>
          <w:szCs w:val="24"/>
        </w:rPr>
        <w:t>С</w:t>
      </w:r>
      <w:r w:rsidRPr="004D4735">
        <w:rPr>
          <w:szCs w:val="24"/>
        </w:rPr>
        <w:t>правочно</w:t>
      </w:r>
      <w:proofErr w:type="spellEnd"/>
      <w:r w:rsidRPr="004D4735">
        <w:rPr>
          <w:szCs w:val="24"/>
        </w:rPr>
        <w:t xml:space="preserve"> указаны: </w:t>
      </w:r>
    </w:p>
    <w:p w:rsidR="00CC1E0D" w:rsidRDefault="004D4735" w:rsidP="004D4735">
      <w:pPr>
        <w:pStyle w:val="20"/>
        <w:spacing w:line="276" w:lineRule="auto"/>
        <w:ind w:firstLine="708"/>
        <w:rPr>
          <w:szCs w:val="24"/>
        </w:rPr>
      </w:pPr>
      <w:r w:rsidRPr="004D4735">
        <w:rPr>
          <w:szCs w:val="24"/>
        </w:rPr>
        <w:t>- возвратные суммы от валк</w:t>
      </w:r>
      <w:r>
        <w:rPr>
          <w:szCs w:val="24"/>
        </w:rPr>
        <w:t xml:space="preserve">и деревьев и </w:t>
      </w:r>
      <w:r w:rsidR="00C36CAD">
        <w:rPr>
          <w:szCs w:val="24"/>
        </w:rPr>
        <w:t>фрезерования асфальтобетонного покрытия</w:t>
      </w:r>
      <w:r>
        <w:rPr>
          <w:szCs w:val="24"/>
        </w:rPr>
        <w:t>.</w:t>
      </w:r>
    </w:p>
    <w:p w:rsidR="004D4735" w:rsidRDefault="004D4735" w:rsidP="004D4735">
      <w:pPr>
        <w:pStyle w:val="20"/>
        <w:spacing w:line="276" w:lineRule="auto"/>
        <w:ind w:firstLine="708"/>
        <w:rPr>
          <w:szCs w:val="24"/>
        </w:rPr>
      </w:pPr>
    </w:p>
    <w:p w:rsidR="00340700" w:rsidRPr="00340700" w:rsidRDefault="00340700" w:rsidP="008A482A">
      <w:pPr>
        <w:pStyle w:val="20"/>
        <w:spacing w:line="276" w:lineRule="auto"/>
        <w:ind w:firstLine="708"/>
        <w:rPr>
          <w:szCs w:val="24"/>
          <w:u w:val="single"/>
        </w:rPr>
      </w:pPr>
      <w:r w:rsidRPr="00340700">
        <w:rPr>
          <w:szCs w:val="24"/>
          <w:u w:val="single"/>
        </w:rPr>
        <w:t xml:space="preserve">Сметная стоимость строительства в текущих ценах </w:t>
      </w:r>
      <w:r w:rsidR="00AE13DF">
        <w:rPr>
          <w:szCs w:val="24"/>
          <w:u w:val="single"/>
        </w:rPr>
        <w:t>4</w:t>
      </w:r>
      <w:r w:rsidRPr="00340700">
        <w:rPr>
          <w:szCs w:val="24"/>
          <w:u w:val="single"/>
        </w:rPr>
        <w:t xml:space="preserve"> кв. 202</w:t>
      </w:r>
      <w:r w:rsidR="00D30C5C">
        <w:rPr>
          <w:szCs w:val="24"/>
          <w:u w:val="single"/>
        </w:rPr>
        <w:t>5</w:t>
      </w:r>
      <w:r w:rsidRPr="00340700">
        <w:rPr>
          <w:szCs w:val="24"/>
          <w:u w:val="single"/>
        </w:rPr>
        <w:t xml:space="preserve"> г. с учетом НДС (20%) составила:</w:t>
      </w:r>
    </w:p>
    <w:tbl>
      <w:tblPr>
        <w:tblW w:w="972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99"/>
        <w:gridCol w:w="2219"/>
        <w:gridCol w:w="1507"/>
      </w:tblGrid>
      <w:tr w:rsidR="00340700" w:rsidTr="00C53F27">
        <w:trPr>
          <w:trHeight w:val="120"/>
          <w:tblCellSpacing w:w="0" w:type="dxa"/>
          <w:jc w:val="center"/>
        </w:trPr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:rsidR="00340700" w:rsidRDefault="002F2EFE" w:rsidP="00C43A6B">
            <w:pPr>
              <w:spacing w:line="276" w:lineRule="auto"/>
              <w:ind w:right="84"/>
              <w:jc w:val="center"/>
              <w:rPr>
                <w:b/>
              </w:rPr>
            </w:pPr>
            <w:r w:rsidRPr="002F2EFE">
              <w:rPr>
                <w:b/>
              </w:rPr>
              <w:t>71 393,80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тыс. руб.</w:t>
            </w:r>
          </w:p>
        </w:tc>
      </w:tr>
      <w:tr w:rsidR="00340700" w:rsidTr="00C53F27">
        <w:trPr>
          <w:trHeight w:val="135"/>
          <w:tblCellSpacing w:w="0" w:type="dxa"/>
          <w:jc w:val="center"/>
        </w:trPr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в том числе: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:rsidR="00340700" w:rsidRDefault="00340700" w:rsidP="00C53F27">
            <w:pPr>
              <w:spacing w:line="276" w:lineRule="auto"/>
              <w:ind w:right="84"/>
              <w:jc w:val="center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  <w:rPr>
                <w:sz w:val="20"/>
              </w:rPr>
            </w:pPr>
          </w:p>
        </w:tc>
      </w:tr>
      <w:tr w:rsidR="00340700" w:rsidTr="00C53F27">
        <w:trPr>
          <w:trHeight w:val="135"/>
          <w:tblCellSpacing w:w="0" w:type="dxa"/>
          <w:jc w:val="center"/>
        </w:trPr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строительно-монтажные работы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:rsidR="00340700" w:rsidRDefault="002F2EFE" w:rsidP="00C43A6B">
            <w:pPr>
              <w:spacing w:line="276" w:lineRule="auto"/>
              <w:ind w:right="84"/>
              <w:jc w:val="center"/>
            </w:pPr>
            <w:r w:rsidRPr="002F2EFE">
              <w:t>65 200,91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тыс. руб.</w:t>
            </w:r>
          </w:p>
        </w:tc>
      </w:tr>
      <w:tr w:rsidR="00340700" w:rsidTr="00C53F27">
        <w:trPr>
          <w:trHeight w:val="135"/>
          <w:tblCellSpacing w:w="0" w:type="dxa"/>
          <w:jc w:val="center"/>
        </w:trPr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оборудование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:rsidR="00E940A6" w:rsidRDefault="002F2EFE" w:rsidP="0057533D">
            <w:pPr>
              <w:spacing w:line="276" w:lineRule="auto"/>
              <w:ind w:right="84"/>
              <w:jc w:val="center"/>
            </w:pPr>
            <w:r w:rsidRPr="002F2EFE">
              <w:t>349,92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тыс. руб.</w:t>
            </w:r>
          </w:p>
        </w:tc>
      </w:tr>
      <w:tr w:rsidR="00340700" w:rsidTr="00C53F27">
        <w:trPr>
          <w:trHeight w:val="135"/>
          <w:tblCellSpacing w:w="0" w:type="dxa"/>
          <w:jc w:val="center"/>
        </w:trPr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прочие работы и затраты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:rsidR="00340700" w:rsidRDefault="002F2EFE" w:rsidP="00C53F27">
            <w:pPr>
              <w:spacing w:line="276" w:lineRule="auto"/>
              <w:ind w:right="84"/>
              <w:jc w:val="center"/>
            </w:pPr>
            <w:r w:rsidRPr="002F2EFE">
              <w:t>5 842,97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тыс. руб.</w:t>
            </w:r>
          </w:p>
        </w:tc>
      </w:tr>
      <w:tr w:rsidR="00340700" w:rsidTr="00C53F27">
        <w:trPr>
          <w:trHeight w:val="135"/>
          <w:tblCellSpacing w:w="0" w:type="dxa"/>
          <w:jc w:val="center"/>
        </w:trPr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в том числе НДС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:rsidR="00340700" w:rsidRDefault="002F2EFE" w:rsidP="00C43A6B">
            <w:pPr>
              <w:spacing w:line="276" w:lineRule="auto"/>
              <w:ind w:right="84"/>
              <w:jc w:val="center"/>
            </w:pPr>
            <w:r w:rsidRPr="002F2EFE">
              <w:t>12 517,91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40700" w:rsidRDefault="00340700" w:rsidP="00C53F27">
            <w:pPr>
              <w:spacing w:line="276" w:lineRule="auto"/>
            </w:pPr>
            <w:r>
              <w:t>тыс. руб.</w:t>
            </w:r>
          </w:p>
        </w:tc>
      </w:tr>
    </w:tbl>
    <w:p w:rsidR="00CC1E0D" w:rsidRDefault="00CC1E0D" w:rsidP="00340700">
      <w:pPr>
        <w:pStyle w:val="20"/>
        <w:spacing w:line="276" w:lineRule="auto"/>
        <w:rPr>
          <w:szCs w:val="24"/>
        </w:rPr>
      </w:pPr>
    </w:p>
    <w:p w:rsidR="00CC1E0D" w:rsidRPr="00340700" w:rsidRDefault="00CC1E0D" w:rsidP="008A482A">
      <w:pPr>
        <w:pStyle w:val="20"/>
        <w:spacing w:line="276" w:lineRule="auto"/>
        <w:ind w:firstLine="708"/>
        <w:rPr>
          <w:szCs w:val="24"/>
          <w:u w:val="single"/>
        </w:rPr>
      </w:pPr>
      <w:r w:rsidRPr="00340700">
        <w:rPr>
          <w:szCs w:val="24"/>
          <w:u w:val="single"/>
        </w:rPr>
        <w:t>Показатели единичной стоимости (проектной мощности объекта):</w:t>
      </w:r>
    </w:p>
    <w:tbl>
      <w:tblPr>
        <w:tblW w:w="972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99"/>
        <w:gridCol w:w="2219"/>
        <w:gridCol w:w="1507"/>
      </w:tblGrid>
      <w:tr w:rsidR="00CC1E0D" w:rsidTr="00E66E4E">
        <w:trPr>
          <w:trHeight w:val="135"/>
          <w:tblCellSpacing w:w="0" w:type="dxa"/>
          <w:jc w:val="center"/>
        </w:trPr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886DB6" w:rsidRDefault="0026394D" w:rsidP="002F2EFE">
            <w:pPr>
              <w:spacing w:line="276" w:lineRule="auto"/>
            </w:pPr>
            <w:r>
              <w:t>Строительная длина проектируем</w:t>
            </w:r>
            <w:r w:rsidR="002F2EFE">
              <w:t>ых</w:t>
            </w:r>
            <w:r>
              <w:t xml:space="preserve"> </w:t>
            </w:r>
            <w:r w:rsidR="00886DB6">
              <w:t>тротуаров и линии освещения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:rsidR="00CC1E0D" w:rsidRDefault="0057533D" w:rsidP="00DE6C0B">
            <w:pPr>
              <w:spacing w:line="276" w:lineRule="auto"/>
              <w:ind w:right="84"/>
              <w:jc w:val="right"/>
            </w:pPr>
            <w:r w:rsidRPr="0057533D">
              <w:t>4,1911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E0D" w:rsidRDefault="00D30C5C" w:rsidP="008A482A">
            <w:pPr>
              <w:spacing w:line="276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к</w:t>
            </w:r>
            <w:r w:rsidR="00CC1E0D"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 xml:space="preserve"> </w:t>
            </w:r>
          </w:p>
        </w:tc>
      </w:tr>
      <w:tr w:rsidR="00CC1E0D" w:rsidTr="00E66E4E">
        <w:trPr>
          <w:trHeight w:val="135"/>
          <w:tblCellSpacing w:w="0" w:type="dxa"/>
          <w:jc w:val="center"/>
        </w:trPr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CC1E0D" w:rsidRDefault="00CC1E0D" w:rsidP="008A482A">
            <w:pPr>
              <w:spacing w:line="276" w:lineRule="auto"/>
            </w:pPr>
            <w:r w:rsidRPr="000B0CCC">
              <w:t xml:space="preserve">Стоимость 1 км </w:t>
            </w:r>
            <w:r w:rsidR="00886DB6" w:rsidRPr="00886DB6">
              <w:t>тротуаров и линии освещения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</w:tcPr>
          <w:p w:rsidR="00CC1E0D" w:rsidRDefault="002F2EFE" w:rsidP="00967E0A">
            <w:pPr>
              <w:spacing w:line="276" w:lineRule="auto"/>
              <w:ind w:right="84"/>
              <w:jc w:val="right"/>
            </w:pPr>
            <w:r w:rsidRPr="002F2EFE">
              <w:t>17</w:t>
            </w:r>
            <w:r>
              <w:t> </w:t>
            </w:r>
            <w:r w:rsidRPr="002F2EFE">
              <w:t>034</w:t>
            </w:r>
            <w:r>
              <w:t>,</w:t>
            </w:r>
            <w:r w:rsidRPr="002F2EFE">
              <w:t>62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E0D" w:rsidRDefault="00CC1E0D" w:rsidP="008A482A">
            <w:pPr>
              <w:spacing w:line="276" w:lineRule="auto"/>
            </w:pPr>
            <w:r>
              <w:t>тыс. руб.</w:t>
            </w:r>
          </w:p>
        </w:tc>
      </w:tr>
    </w:tbl>
    <w:p w:rsidR="00340700" w:rsidRPr="00847299" w:rsidRDefault="00340700" w:rsidP="008A482A">
      <w:pPr>
        <w:spacing w:line="276" w:lineRule="auto"/>
      </w:pPr>
    </w:p>
    <w:p w:rsidR="00262BBA" w:rsidRDefault="002D6F33" w:rsidP="008A482A">
      <w:pPr>
        <w:pStyle w:val="a4"/>
        <w:spacing w:line="276" w:lineRule="auto"/>
        <w:jc w:val="both"/>
        <w:rPr>
          <w:b w:val="0"/>
          <w:szCs w:val="24"/>
        </w:rPr>
      </w:pPr>
      <w:r w:rsidRPr="00120B36">
        <w:rPr>
          <w:b w:val="0"/>
          <w:szCs w:val="24"/>
        </w:rPr>
        <w:t xml:space="preserve">Составил:   </w:t>
      </w:r>
      <w:r w:rsidR="00174342">
        <w:rPr>
          <w:b w:val="0"/>
          <w:szCs w:val="24"/>
        </w:rPr>
        <w:t xml:space="preserve">                           </w:t>
      </w:r>
      <w:r w:rsidR="00847299">
        <w:rPr>
          <w:b w:val="0"/>
          <w:szCs w:val="24"/>
        </w:rPr>
        <w:t xml:space="preserve">                             Н.Н. Абашидзе</w:t>
      </w:r>
      <w:bookmarkStart w:id="0" w:name="_GoBack"/>
      <w:bookmarkEnd w:id="0"/>
    </w:p>
    <w:p w:rsidR="00D24179" w:rsidRDefault="00D24179" w:rsidP="008A482A">
      <w:pPr>
        <w:pStyle w:val="a4"/>
        <w:spacing w:line="276" w:lineRule="auto"/>
        <w:jc w:val="both"/>
        <w:rPr>
          <w:b w:val="0"/>
          <w:szCs w:val="24"/>
        </w:rPr>
      </w:pPr>
    </w:p>
    <w:p w:rsidR="00847299" w:rsidRDefault="00847299" w:rsidP="008A482A">
      <w:pPr>
        <w:pStyle w:val="a4"/>
        <w:spacing w:line="276" w:lineRule="auto"/>
        <w:jc w:val="both"/>
        <w:rPr>
          <w:b w:val="0"/>
          <w:szCs w:val="24"/>
        </w:rPr>
      </w:pPr>
      <w:r w:rsidRPr="00847299">
        <w:rPr>
          <w:b w:val="0"/>
          <w:szCs w:val="24"/>
        </w:rPr>
        <w:t xml:space="preserve">Главный инженер проекта             </w:t>
      </w:r>
      <w:r>
        <w:rPr>
          <w:b w:val="0"/>
          <w:szCs w:val="24"/>
        </w:rPr>
        <w:t xml:space="preserve">                   А.Л. </w:t>
      </w:r>
      <w:proofErr w:type="spellStart"/>
      <w:r>
        <w:rPr>
          <w:b w:val="0"/>
          <w:szCs w:val="24"/>
        </w:rPr>
        <w:t>Олонов</w:t>
      </w:r>
      <w:proofErr w:type="spellEnd"/>
    </w:p>
    <w:p w:rsidR="00D24179" w:rsidRPr="00847299" w:rsidRDefault="00D24179" w:rsidP="008A482A">
      <w:pPr>
        <w:pStyle w:val="a4"/>
        <w:spacing w:line="276" w:lineRule="auto"/>
        <w:jc w:val="both"/>
        <w:rPr>
          <w:b w:val="0"/>
          <w:szCs w:val="24"/>
        </w:rPr>
      </w:pPr>
    </w:p>
    <w:p w:rsidR="00847299" w:rsidRPr="007A503B" w:rsidRDefault="00847299" w:rsidP="008A482A">
      <w:pPr>
        <w:pStyle w:val="a4"/>
        <w:spacing w:line="276" w:lineRule="auto"/>
        <w:jc w:val="both"/>
        <w:rPr>
          <w:b w:val="0"/>
          <w:szCs w:val="24"/>
        </w:rPr>
      </w:pPr>
      <w:r w:rsidRPr="00847299">
        <w:rPr>
          <w:b w:val="0"/>
          <w:szCs w:val="24"/>
        </w:rPr>
        <w:t>Директор ООО «МОСТ»                                  Н.В.</w:t>
      </w:r>
      <w:r w:rsidR="004E61CC">
        <w:rPr>
          <w:b w:val="0"/>
          <w:szCs w:val="24"/>
        </w:rPr>
        <w:t xml:space="preserve"> </w:t>
      </w:r>
      <w:r w:rsidRPr="00847299">
        <w:rPr>
          <w:b w:val="0"/>
          <w:szCs w:val="24"/>
        </w:rPr>
        <w:t>Никитин</w:t>
      </w:r>
    </w:p>
    <w:sectPr w:rsidR="00847299" w:rsidRPr="007A503B" w:rsidSect="00260BD5">
      <w:pgSz w:w="11906" w:h="16838"/>
      <w:pgMar w:top="1134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10714"/>
    <w:multiLevelType w:val="hybridMultilevel"/>
    <w:tmpl w:val="00B0D9C6"/>
    <w:lvl w:ilvl="0" w:tplc="F84C0696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2AEB372E"/>
    <w:multiLevelType w:val="hybridMultilevel"/>
    <w:tmpl w:val="4C04AF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36080EEA"/>
    <w:multiLevelType w:val="hybridMultilevel"/>
    <w:tmpl w:val="C8784202"/>
    <w:lvl w:ilvl="0" w:tplc="DB4EC0BE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426277B4"/>
    <w:multiLevelType w:val="hybridMultilevel"/>
    <w:tmpl w:val="031E14E6"/>
    <w:lvl w:ilvl="0" w:tplc="2BA24AC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494D471E"/>
    <w:multiLevelType w:val="hybridMultilevel"/>
    <w:tmpl w:val="A3546BC6"/>
    <w:lvl w:ilvl="0" w:tplc="4192C8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C661994"/>
    <w:multiLevelType w:val="hybridMultilevel"/>
    <w:tmpl w:val="CEBC9244"/>
    <w:lvl w:ilvl="0" w:tplc="2B7EFA20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72227C"/>
    <w:multiLevelType w:val="hybridMultilevel"/>
    <w:tmpl w:val="4EDCE4CC"/>
    <w:lvl w:ilvl="0" w:tplc="2BA24AC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733332CE"/>
    <w:multiLevelType w:val="hybridMultilevel"/>
    <w:tmpl w:val="504E5690"/>
    <w:lvl w:ilvl="0" w:tplc="F84C0696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A0"/>
    <w:rsid w:val="00001390"/>
    <w:rsid w:val="00002B0F"/>
    <w:rsid w:val="00012940"/>
    <w:rsid w:val="00030B2B"/>
    <w:rsid w:val="00037593"/>
    <w:rsid w:val="00052B71"/>
    <w:rsid w:val="000540A4"/>
    <w:rsid w:val="00075449"/>
    <w:rsid w:val="00081B57"/>
    <w:rsid w:val="000905EA"/>
    <w:rsid w:val="000927D9"/>
    <w:rsid w:val="000A1054"/>
    <w:rsid w:val="000B3210"/>
    <w:rsid w:val="000C0177"/>
    <w:rsid w:val="000D25B9"/>
    <w:rsid w:val="000D3535"/>
    <w:rsid w:val="000D61D9"/>
    <w:rsid w:val="000F177E"/>
    <w:rsid w:val="00100246"/>
    <w:rsid w:val="00110EBF"/>
    <w:rsid w:val="00120B36"/>
    <w:rsid w:val="00137B8C"/>
    <w:rsid w:val="00143E15"/>
    <w:rsid w:val="00144C07"/>
    <w:rsid w:val="00152421"/>
    <w:rsid w:val="00174342"/>
    <w:rsid w:val="0018388E"/>
    <w:rsid w:val="00184029"/>
    <w:rsid w:val="001A23C6"/>
    <w:rsid w:val="001B48F9"/>
    <w:rsid w:val="001B669C"/>
    <w:rsid w:val="001C3595"/>
    <w:rsid w:val="001C5C72"/>
    <w:rsid w:val="001E196D"/>
    <w:rsid w:val="001F05E1"/>
    <w:rsid w:val="00207959"/>
    <w:rsid w:val="00227A51"/>
    <w:rsid w:val="0024421A"/>
    <w:rsid w:val="0025360D"/>
    <w:rsid w:val="00253DC1"/>
    <w:rsid w:val="00255EEB"/>
    <w:rsid w:val="00260BD5"/>
    <w:rsid w:val="00262BBA"/>
    <w:rsid w:val="0026394D"/>
    <w:rsid w:val="0027055D"/>
    <w:rsid w:val="00270C26"/>
    <w:rsid w:val="002727E4"/>
    <w:rsid w:val="002974A5"/>
    <w:rsid w:val="002A1E0C"/>
    <w:rsid w:val="002A3515"/>
    <w:rsid w:val="002B03CD"/>
    <w:rsid w:val="002C7BCD"/>
    <w:rsid w:val="002D68EE"/>
    <w:rsid w:val="002D6F33"/>
    <w:rsid w:val="002E114B"/>
    <w:rsid w:val="002F11C1"/>
    <w:rsid w:val="002F2EFE"/>
    <w:rsid w:val="002F524C"/>
    <w:rsid w:val="002F6489"/>
    <w:rsid w:val="00307CF8"/>
    <w:rsid w:val="0031139E"/>
    <w:rsid w:val="003334AE"/>
    <w:rsid w:val="003366A0"/>
    <w:rsid w:val="00340700"/>
    <w:rsid w:val="003455DF"/>
    <w:rsid w:val="0036034D"/>
    <w:rsid w:val="003622A4"/>
    <w:rsid w:val="00370B88"/>
    <w:rsid w:val="00384C62"/>
    <w:rsid w:val="00392DE4"/>
    <w:rsid w:val="00397A2B"/>
    <w:rsid w:val="003A02EA"/>
    <w:rsid w:val="003B04FC"/>
    <w:rsid w:val="003D6D10"/>
    <w:rsid w:val="003E3E8A"/>
    <w:rsid w:val="003E3EF7"/>
    <w:rsid w:val="003F5712"/>
    <w:rsid w:val="00400891"/>
    <w:rsid w:val="0042685E"/>
    <w:rsid w:val="0044590E"/>
    <w:rsid w:val="00450A10"/>
    <w:rsid w:val="00451AEF"/>
    <w:rsid w:val="00453B39"/>
    <w:rsid w:val="00460F61"/>
    <w:rsid w:val="00470E2C"/>
    <w:rsid w:val="00477400"/>
    <w:rsid w:val="004926C2"/>
    <w:rsid w:val="004A4166"/>
    <w:rsid w:val="004B380F"/>
    <w:rsid w:val="004B38F0"/>
    <w:rsid w:val="004C729C"/>
    <w:rsid w:val="004D1527"/>
    <w:rsid w:val="004D284D"/>
    <w:rsid w:val="004D359E"/>
    <w:rsid w:val="004D4735"/>
    <w:rsid w:val="004D521B"/>
    <w:rsid w:val="004E0D1C"/>
    <w:rsid w:val="004E61CC"/>
    <w:rsid w:val="005027D4"/>
    <w:rsid w:val="00504E2C"/>
    <w:rsid w:val="005254CA"/>
    <w:rsid w:val="00530887"/>
    <w:rsid w:val="00533217"/>
    <w:rsid w:val="00533E9E"/>
    <w:rsid w:val="00553126"/>
    <w:rsid w:val="005531EE"/>
    <w:rsid w:val="00555A9B"/>
    <w:rsid w:val="005611B8"/>
    <w:rsid w:val="00571B60"/>
    <w:rsid w:val="0057533D"/>
    <w:rsid w:val="00575B54"/>
    <w:rsid w:val="00576566"/>
    <w:rsid w:val="00580193"/>
    <w:rsid w:val="00584FEB"/>
    <w:rsid w:val="005931E9"/>
    <w:rsid w:val="00596668"/>
    <w:rsid w:val="005A1BA1"/>
    <w:rsid w:val="005B1295"/>
    <w:rsid w:val="005C22E9"/>
    <w:rsid w:val="005D0515"/>
    <w:rsid w:val="005D1101"/>
    <w:rsid w:val="005F0EA2"/>
    <w:rsid w:val="005F5FFC"/>
    <w:rsid w:val="005F6E9E"/>
    <w:rsid w:val="006028E3"/>
    <w:rsid w:val="00607B59"/>
    <w:rsid w:val="00612FBC"/>
    <w:rsid w:val="006156CE"/>
    <w:rsid w:val="00624618"/>
    <w:rsid w:val="0062654D"/>
    <w:rsid w:val="00635F07"/>
    <w:rsid w:val="00652502"/>
    <w:rsid w:val="006554CA"/>
    <w:rsid w:val="006828DC"/>
    <w:rsid w:val="0068579F"/>
    <w:rsid w:val="0069334C"/>
    <w:rsid w:val="006A56D0"/>
    <w:rsid w:val="006A7AFF"/>
    <w:rsid w:val="006B0158"/>
    <w:rsid w:val="006B37CE"/>
    <w:rsid w:val="006B6330"/>
    <w:rsid w:val="006B777C"/>
    <w:rsid w:val="006C2ACB"/>
    <w:rsid w:val="006C52E7"/>
    <w:rsid w:val="0070162C"/>
    <w:rsid w:val="00702132"/>
    <w:rsid w:val="007028D2"/>
    <w:rsid w:val="00707E93"/>
    <w:rsid w:val="0071036B"/>
    <w:rsid w:val="0071099A"/>
    <w:rsid w:val="007227D0"/>
    <w:rsid w:val="007307EC"/>
    <w:rsid w:val="007350F3"/>
    <w:rsid w:val="0073710B"/>
    <w:rsid w:val="0074082B"/>
    <w:rsid w:val="00747190"/>
    <w:rsid w:val="00753933"/>
    <w:rsid w:val="00754C5D"/>
    <w:rsid w:val="00762267"/>
    <w:rsid w:val="00763D5B"/>
    <w:rsid w:val="00765255"/>
    <w:rsid w:val="00765853"/>
    <w:rsid w:val="00787439"/>
    <w:rsid w:val="007945A8"/>
    <w:rsid w:val="007977F5"/>
    <w:rsid w:val="00797886"/>
    <w:rsid w:val="007A503B"/>
    <w:rsid w:val="007A569D"/>
    <w:rsid w:val="007B0DEC"/>
    <w:rsid w:val="007B5AF5"/>
    <w:rsid w:val="007B6570"/>
    <w:rsid w:val="007C22D1"/>
    <w:rsid w:val="007C74D3"/>
    <w:rsid w:val="007D5168"/>
    <w:rsid w:val="007E1F71"/>
    <w:rsid w:val="007E4628"/>
    <w:rsid w:val="008269DE"/>
    <w:rsid w:val="00826C99"/>
    <w:rsid w:val="0083381A"/>
    <w:rsid w:val="00837C0A"/>
    <w:rsid w:val="00844AAF"/>
    <w:rsid w:val="00847299"/>
    <w:rsid w:val="00870DD7"/>
    <w:rsid w:val="00886DB6"/>
    <w:rsid w:val="0089753F"/>
    <w:rsid w:val="008A1201"/>
    <w:rsid w:val="008A1C72"/>
    <w:rsid w:val="008A482A"/>
    <w:rsid w:val="008A55E9"/>
    <w:rsid w:val="008C7E5A"/>
    <w:rsid w:val="008D24C6"/>
    <w:rsid w:val="008D783C"/>
    <w:rsid w:val="008E3CF7"/>
    <w:rsid w:val="008E4E36"/>
    <w:rsid w:val="008E52F0"/>
    <w:rsid w:val="00906C94"/>
    <w:rsid w:val="00930360"/>
    <w:rsid w:val="00931ED8"/>
    <w:rsid w:val="00933550"/>
    <w:rsid w:val="00933C8C"/>
    <w:rsid w:val="0095337F"/>
    <w:rsid w:val="00953C75"/>
    <w:rsid w:val="00964DDA"/>
    <w:rsid w:val="00965BCD"/>
    <w:rsid w:val="00967E0A"/>
    <w:rsid w:val="0098099F"/>
    <w:rsid w:val="009A1E67"/>
    <w:rsid w:val="009A3BCA"/>
    <w:rsid w:val="009B1A4F"/>
    <w:rsid w:val="009B596E"/>
    <w:rsid w:val="009C59D9"/>
    <w:rsid w:val="009C75F7"/>
    <w:rsid w:val="009E0440"/>
    <w:rsid w:val="009E36B6"/>
    <w:rsid w:val="009E379F"/>
    <w:rsid w:val="009F0BE2"/>
    <w:rsid w:val="009F3780"/>
    <w:rsid w:val="00A019A6"/>
    <w:rsid w:val="00A05CF6"/>
    <w:rsid w:val="00A11A3C"/>
    <w:rsid w:val="00A22A84"/>
    <w:rsid w:val="00A26003"/>
    <w:rsid w:val="00A351B9"/>
    <w:rsid w:val="00A36FE0"/>
    <w:rsid w:val="00A41A14"/>
    <w:rsid w:val="00A64F9E"/>
    <w:rsid w:val="00A702BF"/>
    <w:rsid w:val="00A73054"/>
    <w:rsid w:val="00A74EE7"/>
    <w:rsid w:val="00A76FB5"/>
    <w:rsid w:val="00A82F0D"/>
    <w:rsid w:val="00A82F20"/>
    <w:rsid w:val="00AA2124"/>
    <w:rsid w:val="00AB2FD0"/>
    <w:rsid w:val="00AD6595"/>
    <w:rsid w:val="00AE13DF"/>
    <w:rsid w:val="00AE54BC"/>
    <w:rsid w:val="00B45DE8"/>
    <w:rsid w:val="00B5076F"/>
    <w:rsid w:val="00B60142"/>
    <w:rsid w:val="00B604B5"/>
    <w:rsid w:val="00B72083"/>
    <w:rsid w:val="00BB15AF"/>
    <w:rsid w:val="00BD301B"/>
    <w:rsid w:val="00C00E84"/>
    <w:rsid w:val="00C015C5"/>
    <w:rsid w:val="00C0526E"/>
    <w:rsid w:val="00C10215"/>
    <w:rsid w:val="00C20772"/>
    <w:rsid w:val="00C33180"/>
    <w:rsid w:val="00C339F8"/>
    <w:rsid w:val="00C34BCA"/>
    <w:rsid w:val="00C36CAD"/>
    <w:rsid w:val="00C43A6B"/>
    <w:rsid w:val="00C50C05"/>
    <w:rsid w:val="00C62EF0"/>
    <w:rsid w:val="00C645C0"/>
    <w:rsid w:val="00C70BFC"/>
    <w:rsid w:val="00C7740C"/>
    <w:rsid w:val="00C84E1B"/>
    <w:rsid w:val="00C94BB5"/>
    <w:rsid w:val="00CB3EC9"/>
    <w:rsid w:val="00CB56E6"/>
    <w:rsid w:val="00CC1E0D"/>
    <w:rsid w:val="00CD009A"/>
    <w:rsid w:val="00CD0963"/>
    <w:rsid w:val="00CD1C3A"/>
    <w:rsid w:val="00CD2EA7"/>
    <w:rsid w:val="00CD6E0C"/>
    <w:rsid w:val="00CE4E32"/>
    <w:rsid w:val="00CE7D30"/>
    <w:rsid w:val="00CF07CC"/>
    <w:rsid w:val="00CF1E16"/>
    <w:rsid w:val="00CF30D1"/>
    <w:rsid w:val="00D02A25"/>
    <w:rsid w:val="00D140BF"/>
    <w:rsid w:val="00D16422"/>
    <w:rsid w:val="00D24179"/>
    <w:rsid w:val="00D26E3E"/>
    <w:rsid w:val="00D30C5C"/>
    <w:rsid w:val="00D35801"/>
    <w:rsid w:val="00D40933"/>
    <w:rsid w:val="00D5257E"/>
    <w:rsid w:val="00D85AA0"/>
    <w:rsid w:val="00D91085"/>
    <w:rsid w:val="00D91757"/>
    <w:rsid w:val="00D97000"/>
    <w:rsid w:val="00DA25A1"/>
    <w:rsid w:val="00DB2428"/>
    <w:rsid w:val="00DB2853"/>
    <w:rsid w:val="00DD64E1"/>
    <w:rsid w:val="00DE6C0B"/>
    <w:rsid w:val="00DF6377"/>
    <w:rsid w:val="00E0098F"/>
    <w:rsid w:val="00E04348"/>
    <w:rsid w:val="00E04C12"/>
    <w:rsid w:val="00E115DE"/>
    <w:rsid w:val="00E23E22"/>
    <w:rsid w:val="00E24F06"/>
    <w:rsid w:val="00E35E5F"/>
    <w:rsid w:val="00E3737A"/>
    <w:rsid w:val="00E37B61"/>
    <w:rsid w:val="00E70D26"/>
    <w:rsid w:val="00E72F8E"/>
    <w:rsid w:val="00E92F05"/>
    <w:rsid w:val="00E940A6"/>
    <w:rsid w:val="00E97F52"/>
    <w:rsid w:val="00EB455C"/>
    <w:rsid w:val="00EC10C2"/>
    <w:rsid w:val="00EC60B7"/>
    <w:rsid w:val="00ED2B70"/>
    <w:rsid w:val="00ED3FAC"/>
    <w:rsid w:val="00ED564A"/>
    <w:rsid w:val="00EE3929"/>
    <w:rsid w:val="00EE418F"/>
    <w:rsid w:val="00EF288B"/>
    <w:rsid w:val="00F031EF"/>
    <w:rsid w:val="00F14A4E"/>
    <w:rsid w:val="00F20A74"/>
    <w:rsid w:val="00F20DB9"/>
    <w:rsid w:val="00F23BA9"/>
    <w:rsid w:val="00F44A94"/>
    <w:rsid w:val="00F46145"/>
    <w:rsid w:val="00F537AF"/>
    <w:rsid w:val="00F566D6"/>
    <w:rsid w:val="00F5679B"/>
    <w:rsid w:val="00F61342"/>
    <w:rsid w:val="00F63D1B"/>
    <w:rsid w:val="00F6421E"/>
    <w:rsid w:val="00F64474"/>
    <w:rsid w:val="00F67CBA"/>
    <w:rsid w:val="00F70A61"/>
    <w:rsid w:val="00F91DEE"/>
    <w:rsid w:val="00F9418B"/>
    <w:rsid w:val="00FA048E"/>
    <w:rsid w:val="00FA659D"/>
    <w:rsid w:val="00FB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0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720" w:firstLine="709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Cs w:val="20"/>
    </w:rPr>
  </w:style>
  <w:style w:type="paragraph" w:styleId="a4">
    <w:name w:val="Body Text"/>
    <w:basedOn w:val="a"/>
    <w:link w:val="a5"/>
    <w:rPr>
      <w:b/>
      <w:bCs/>
      <w:szCs w:val="20"/>
    </w:rPr>
  </w:style>
  <w:style w:type="paragraph" w:styleId="20">
    <w:name w:val="Body Text 2"/>
    <w:basedOn w:val="a"/>
    <w:link w:val="21"/>
    <w:pPr>
      <w:jc w:val="both"/>
    </w:pPr>
    <w:rPr>
      <w:szCs w:val="20"/>
    </w:rPr>
  </w:style>
  <w:style w:type="paragraph" w:styleId="3">
    <w:name w:val="Body Text Indent 3"/>
    <w:basedOn w:val="a"/>
    <w:pPr>
      <w:ind w:firstLine="709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2727E4"/>
    <w:pPr>
      <w:spacing w:after="120" w:line="480" w:lineRule="auto"/>
      <w:ind w:left="283"/>
    </w:pPr>
    <w:rPr>
      <w:sz w:val="20"/>
      <w:szCs w:val="20"/>
      <w:lang w:eastAsia="ar-SA"/>
    </w:rPr>
  </w:style>
  <w:style w:type="table" w:styleId="a6">
    <w:name w:val="Table Grid"/>
    <w:basedOn w:val="a1"/>
    <w:rsid w:val="00262B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link w:val="a4"/>
    <w:rsid w:val="009A1E67"/>
    <w:rPr>
      <w:b/>
      <w:bCs/>
      <w:sz w:val="24"/>
      <w:lang w:val="ru-RU" w:eastAsia="ru-RU" w:bidi="ar-SA"/>
    </w:rPr>
  </w:style>
  <w:style w:type="paragraph" w:styleId="a7">
    <w:name w:val="Body Text Indent"/>
    <w:basedOn w:val="a"/>
    <w:link w:val="a8"/>
    <w:rsid w:val="00F91DE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91DEE"/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CC1E0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0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720" w:firstLine="709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Cs w:val="20"/>
    </w:rPr>
  </w:style>
  <w:style w:type="paragraph" w:styleId="a4">
    <w:name w:val="Body Text"/>
    <w:basedOn w:val="a"/>
    <w:link w:val="a5"/>
    <w:rPr>
      <w:b/>
      <w:bCs/>
      <w:szCs w:val="20"/>
    </w:rPr>
  </w:style>
  <w:style w:type="paragraph" w:styleId="20">
    <w:name w:val="Body Text 2"/>
    <w:basedOn w:val="a"/>
    <w:link w:val="21"/>
    <w:pPr>
      <w:jc w:val="both"/>
    </w:pPr>
    <w:rPr>
      <w:szCs w:val="20"/>
    </w:rPr>
  </w:style>
  <w:style w:type="paragraph" w:styleId="3">
    <w:name w:val="Body Text Indent 3"/>
    <w:basedOn w:val="a"/>
    <w:pPr>
      <w:ind w:firstLine="709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2727E4"/>
    <w:pPr>
      <w:spacing w:after="120" w:line="480" w:lineRule="auto"/>
      <w:ind w:left="283"/>
    </w:pPr>
    <w:rPr>
      <w:sz w:val="20"/>
      <w:szCs w:val="20"/>
      <w:lang w:eastAsia="ar-SA"/>
    </w:rPr>
  </w:style>
  <w:style w:type="table" w:styleId="a6">
    <w:name w:val="Table Grid"/>
    <w:basedOn w:val="a1"/>
    <w:rsid w:val="00262B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link w:val="a4"/>
    <w:rsid w:val="009A1E67"/>
    <w:rPr>
      <w:b/>
      <w:bCs/>
      <w:sz w:val="24"/>
      <w:lang w:val="ru-RU" w:eastAsia="ru-RU" w:bidi="ar-SA"/>
    </w:rPr>
  </w:style>
  <w:style w:type="paragraph" w:styleId="a7">
    <w:name w:val="Body Text Indent"/>
    <w:basedOn w:val="a"/>
    <w:link w:val="a8"/>
    <w:rsid w:val="00F91DE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91DEE"/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CC1E0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6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6ED2E-0B18-4B3B-81AA-5F58948E1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3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ООО "Владимиравтодорпроект"</Company>
  <LinksUpToDate>false</LinksUpToDate>
  <CharactersWithSpaces>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Kovtun Alexs</dc:creator>
  <cp:lastModifiedBy>Абашидзе Нина Николаевна</cp:lastModifiedBy>
  <cp:revision>68</cp:revision>
  <cp:lastPrinted>2026-07-06T06:59:00Z</cp:lastPrinted>
  <dcterms:created xsi:type="dcterms:W3CDTF">2023-04-26T14:02:00Z</dcterms:created>
  <dcterms:modified xsi:type="dcterms:W3CDTF">2026-07-06T06:59:00Z</dcterms:modified>
</cp:coreProperties>
</file>